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F4" w:rsidRPr="006941BD" w:rsidRDefault="00591BF4" w:rsidP="00591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1BD">
        <w:rPr>
          <w:rFonts w:ascii="Times New Roman" w:eastAsia="Calibri" w:hAnsi="Times New Roman" w:cs="Times New Roman"/>
          <w:b/>
          <w:sz w:val="28"/>
          <w:szCs w:val="28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591BF4" w:rsidRPr="006941BD" w:rsidRDefault="00591BF4" w:rsidP="00591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BF4" w:rsidRPr="006941BD" w:rsidRDefault="00591BF4" w:rsidP="00591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1BD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591BF4" w:rsidRPr="006941BD" w:rsidRDefault="00591BF4" w:rsidP="00591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1BF4" w:rsidRPr="006941BD" w:rsidRDefault="00A476FA" w:rsidP="00591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1BD">
        <w:rPr>
          <w:rFonts w:ascii="Times New Roman" w:eastAsia="Calibri" w:hAnsi="Times New Roman" w:cs="Times New Roman"/>
          <w:b/>
          <w:sz w:val="28"/>
          <w:szCs w:val="28"/>
        </w:rPr>
        <w:t>от 09.07.2018 года № 31-1</w:t>
      </w:r>
    </w:p>
    <w:p w:rsidR="00591BF4" w:rsidRDefault="00591BF4" w:rsidP="00591B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6941BD" w:rsidRDefault="00591BF4" w:rsidP="00694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1BD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организации</w:t>
      </w:r>
    </w:p>
    <w:p w:rsidR="00591BF4" w:rsidRPr="006941BD" w:rsidRDefault="00591BF4" w:rsidP="00694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1BD">
        <w:rPr>
          <w:rFonts w:ascii="Times New Roman" w:eastAsia="Calibri" w:hAnsi="Times New Roman" w:cs="Times New Roman"/>
          <w:b/>
          <w:sz w:val="28"/>
          <w:szCs w:val="28"/>
        </w:rPr>
        <w:t>и осуществления личного приема</w:t>
      </w:r>
      <w:r w:rsidR="006941BD" w:rsidRPr="006941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41BD">
        <w:rPr>
          <w:rFonts w:ascii="Times New Roman" w:eastAsia="Calibri" w:hAnsi="Times New Roman" w:cs="Times New Roman"/>
          <w:b/>
          <w:sz w:val="28"/>
          <w:szCs w:val="28"/>
        </w:rPr>
        <w:t>граждан депутатами Совета</w:t>
      </w:r>
    </w:p>
    <w:p w:rsidR="00591BF4" w:rsidRPr="006941BD" w:rsidRDefault="00591BF4" w:rsidP="00694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1B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Старомусинский сельсовет</w:t>
      </w:r>
    </w:p>
    <w:p w:rsidR="00591BF4" w:rsidRPr="006941BD" w:rsidRDefault="00591BF4" w:rsidP="00694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1BD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Кармаскалинский район</w:t>
      </w:r>
    </w:p>
    <w:p w:rsidR="00591BF4" w:rsidRPr="00591BF4" w:rsidRDefault="00591BF4" w:rsidP="00591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самоуправления, на основании Федерального Закона «Об общих принципах организации местного самоуправления в Российской Федерации» № 131 -ФЗ от 06.10.2003 Совет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Старомусинский </w:t>
      </w: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решил: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организации и осуществления личного приема граждан депутатами Совета сельского поселения  муниципального района Кармаскалинский район РБ (приложение).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обнародования.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91BF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Старомусинский </w:t>
      </w: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РБ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Старомусинский </w:t>
      </w:r>
    </w:p>
    <w:p w:rsidR="00591BF4" w:rsidRPr="00591BF4" w:rsidRDefault="00591BF4" w:rsidP="00591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Г.Ф.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Кадаева</w:t>
      </w:r>
      <w:proofErr w:type="spellEnd"/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1BD" w:rsidRPr="00591BF4" w:rsidRDefault="006941BD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91BF4" w:rsidRPr="00591BF4" w:rsidRDefault="00591BF4" w:rsidP="00591B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41BD" w:rsidRDefault="00591BF4" w:rsidP="00591BF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91BF4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к решению Совета сельского поселения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Старомусинский </w:t>
      </w:r>
      <w:r w:rsidRPr="00591B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91BF4" w:rsidRPr="00591BF4" w:rsidRDefault="00591BF4" w:rsidP="00591BF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91BF4">
        <w:rPr>
          <w:rFonts w:ascii="Times New Roman" w:eastAsia="Calibri" w:hAnsi="Times New Roman" w:cs="Times New Roman"/>
          <w:sz w:val="20"/>
          <w:szCs w:val="20"/>
        </w:rPr>
        <w:t xml:space="preserve">сельсовет  муниципального района </w:t>
      </w:r>
    </w:p>
    <w:p w:rsidR="00591BF4" w:rsidRPr="00591BF4" w:rsidRDefault="00591BF4" w:rsidP="00591BF4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0"/>
          <w:szCs w:val="20"/>
        </w:rPr>
        <w:t>К</w:t>
      </w:r>
      <w:r w:rsidR="006941BD">
        <w:rPr>
          <w:rFonts w:ascii="Times New Roman" w:eastAsia="Calibri" w:hAnsi="Times New Roman" w:cs="Times New Roman"/>
          <w:sz w:val="20"/>
          <w:szCs w:val="20"/>
        </w:rPr>
        <w:t>армаскалинский район от 09</w:t>
      </w:r>
      <w:r w:rsidR="00570427">
        <w:rPr>
          <w:rFonts w:ascii="Times New Roman" w:eastAsia="Calibri" w:hAnsi="Times New Roman" w:cs="Times New Roman"/>
          <w:sz w:val="20"/>
          <w:szCs w:val="20"/>
        </w:rPr>
        <w:t xml:space="preserve"> июл</w:t>
      </w:r>
      <w:r w:rsidRPr="00591BF4">
        <w:rPr>
          <w:rFonts w:ascii="Times New Roman" w:eastAsia="Calibri" w:hAnsi="Times New Roman" w:cs="Times New Roman"/>
          <w:sz w:val="20"/>
          <w:szCs w:val="20"/>
        </w:rPr>
        <w:t xml:space="preserve">я 2018 года №  </w:t>
      </w:r>
      <w:r w:rsidR="006941BD">
        <w:rPr>
          <w:rFonts w:ascii="Times New Roman" w:eastAsia="Calibri" w:hAnsi="Times New Roman" w:cs="Times New Roman"/>
          <w:sz w:val="20"/>
          <w:szCs w:val="20"/>
        </w:rPr>
        <w:t>31-1</w:t>
      </w:r>
    </w:p>
    <w:p w:rsidR="00591BF4" w:rsidRPr="00591BF4" w:rsidRDefault="00591BF4" w:rsidP="00591BF4">
      <w:pPr>
        <w:spacing w:after="0" w:line="24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Порядок организации и осуществления личного приема граждан депутатами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Старомусинский </w:t>
      </w: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Кармаскалинский район РБ </w:t>
      </w:r>
    </w:p>
    <w:p w:rsidR="00591BF4" w:rsidRPr="00591BF4" w:rsidRDefault="00591BF4" w:rsidP="00591B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>1. Личный прием граждан депутатами Совета сель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поселения Старомусинский </w:t>
      </w: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сельсовет МР Кармаскалинский район РБ (далее - прием) - форма деятельности депутатов Совета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Старомусинский </w:t>
      </w: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сельсовет  МР Кармаскалинский район РБ (далее - депутат Совета).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Прием депутатами осуществляется в соответствии с федеральными законами от 6 октября 2003 года № 131 -ФЗ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Старомусинский </w:t>
      </w: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Кармаскалинский район РБ и иными муниципальными правовыми актами, а также настоящим Порядком. </w:t>
      </w:r>
      <w:proofErr w:type="gramEnd"/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3. Организационно-техническое обеспечение приема осуществляет Администрация СП </w:t>
      </w:r>
      <w:r>
        <w:rPr>
          <w:rFonts w:ascii="Times New Roman" w:eastAsia="Calibri" w:hAnsi="Times New Roman" w:cs="Times New Roman"/>
          <w:sz w:val="28"/>
          <w:szCs w:val="28"/>
        </w:rPr>
        <w:t>Старомусинский</w:t>
      </w: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сельсовет МР Кармаскалинский район РБ.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4. Депутат пользуется правом на обеспечение условий для осуществления приема.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5. Депутат обязан вести прием не реже одного раза в месяц, за исключением летнего перерыва в работе Совета сельского поселения. В выходные и праздничные дни прием не осуществляется.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6. Продолжительность осуществления депутатом приема не может составлять менее 2 часов.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7. Депутат ведет приём лично в день, во время и месте, </w:t>
      </w:r>
      <w:proofErr w:type="gramStart"/>
      <w:r w:rsidRPr="00591BF4">
        <w:rPr>
          <w:rFonts w:ascii="Times New Roman" w:eastAsia="Calibri" w:hAnsi="Times New Roman" w:cs="Times New Roman"/>
          <w:sz w:val="28"/>
          <w:szCs w:val="28"/>
        </w:rPr>
        <w:t>установленных</w:t>
      </w:r>
      <w:proofErr w:type="gramEnd"/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графиком приема.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График приема утверждается решением Совета сельского поселения ежегодно на основании письменных заявлений депутатов (с указанием даты (дни), времени и продолжительности осуществления приема), поданных председателю Совета СП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Старомусинский </w:t>
      </w: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сельсовет МР Кармаскалинский район РБ не позднее, чем за 5 дней до дня заседания Совета сельского поселения, на котором планируется утверждение графика приема на следующий квартал. </w:t>
      </w:r>
      <w:proofErr w:type="gramEnd"/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9. График приема содержит следующие сведения: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1) фамилия, имя, отчество депутата;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2) номер избирательного округа, по которому избран депутат, с указанием адресов, входящих в избирательный округ;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>3) даты (дни), время (начало, окончание) и место проведения приема депутатами.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10. График приема подлежит официальному опубликованию, а также размещению на официальном сайте Совета СП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Старомусинский </w:t>
      </w: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Кармаскалинский район РБ в информационно-телекоммуникационной сети «Интернет» (далее – официальный сайт), в помещениях, занимаемых аппаратом Совета депутатов, не позднее 10 дней со дня его утверждения.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11. Приём ведется в порядке очередности.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12. Интересы гражданина могут представлять иные лица, уполномоченные им в порядке, установленном нормативными правовыми актами Российской Федерации.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13. Отдельные категории граждан в случаях, предусмотренных законодательством Российской Федерации, пользуются правом на прием в первоочередном порядке.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14. При осуществлении приема гражданин предъявляет документ, удостоверяющий его личность и </w:t>
      </w:r>
      <w:proofErr w:type="gramStart"/>
      <w:r w:rsidRPr="00591BF4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подтверждающий полномочия представителя гражданина (в случае представления интересов гражданина иными лицами, п. 12).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proofErr w:type="gramStart"/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В ходе приема гражданин вправе обратиться к депутату с устным или письменном обращением. </w:t>
      </w:r>
      <w:proofErr w:type="gramEnd"/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16. При осуществлении приема депутат заполняет карточку личного приема гражданина, содержащую следующие сведения: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1) дата приема;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2) фамилия, имя, отчество (при наличии) и почтовый адрес либо адрес электронной почты гражданина, по которому должны быть направлены ответ, уведомление о переадресации обращения;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3) краткое содержание обращения;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4) количество листов в обращении (основного документа и приложении к нему);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5) результат приема (принято обращение, дано разъяснение или устный ответ); 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6) дата ответа на обращение;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7) фамилия, имя, отчество и подпись депутата.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17. В случае если изложенные в устном обращении факты и обстоятельства,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 карточке личного приема гражданина.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 «О порядке рассмотрения  обращений граждан Российской Федерации» для рассмотрения письменных обращений.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18. В случае если в обращении и содержаться вопросы, решение которых не входит в компетенцию депутата, обращение в течение 7 суток направляется в  уполномоченный на решение указанных вопросов орган. 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19. Письменное обращение, принятое в ходе приема, подлежит регистрации аппаратом Совета депутатов и рассмотрению депутатом в </w:t>
      </w:r>
      <w:r w:rsidRPr="00591BF4">
        <w:rPr>
          <w:rFonts w:ascii="Times New Roman" w:eastAsia="Calibri" w:hAnsi="Times New Roman" w:cs="Times New Roman"/>
          <w:sz w:val="28"/>
          <w:szCs w:val="28"/>
        </w:rPr>
        <w:lastRenderedPageBreak/>
        <w:t>порядке</w:t>
      </w:r>
      <w:proofErr w:type="gramStart"/>
      <w:r w:rsidRPr="00591BF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91BF4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91BF4">
        <w:rPr>
          <w:rFonts w:ascii="Times New Roman" w:eastAsia="Calibri" w:hAnsi="Times New Roman" w:cs="Times New Roman"/>
          <w:sz w:val="28"/>
          <w:szCs w:val="28"/>
        </w:rPr>
        <w:t>становленных Федеральным законом «О порядке рассмотрения  обращений граждан Российской Федерации».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>20. На письменных обращениях, поданных на приеме, депутатом ставиться отметка «С личного приема» и личная подпись. По просьбе гражданина, указанная отметка проставляется на копии его обращения.</w:t>
      </w:r>
    </w:p>
    <w:p w:rsidR="00591BF4" w:rsidRPr="00591BF4" w:rsidRDefault="00591BF4" w:rsidP="00591BF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21. Документы по приему формируются в соответствии с утвержденной номенклатурой дел и хранятся в Совете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Старомусинский </w:t>
      </w: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 сельсовет МР Кармаскалинский район РБ в течение 5 лет, после чего подлежат уничтожению.</w:t>
      </w:r>
    </w:p>
    <w:p w:rsidR="00B471C2" w:rsidRDefault="00591BF4" w:rsidP="00591BF4">
      <w:pPr>
        <w:jc w:val="both"/>
      </w:pPr>
      <w:r w:rsidRPr="00591BF4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proofErr w:type="gramStart"/>
      <w:r w:rsidRPr="00591BF4">
        <w:rPr>
          <w:rFonts w:ascii="Times New Roman" w:eastAsia="Calibri" w:hAnsi="Times New Roman" w:cs="Times New Roman"/>
          <w:sz w:val="28"/>
          <w:szCs w:val="28"/>
        </w:rPr>
        <w:t>Депутат ежегодно не позднее 1 мая года (устанавливается дата, удобная для всех), следующего за отчетным, представляет в Совет сельского поселения отчет о работе с обращениями граждан,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содержащие в обращении вопросов (анализ обращений</w:t>
      </w:r>
      <w:proofErr w:type="gramEnd"/>
      <w:r w:rsidRPr="00591BF4">
        <w:rPr>
          <w:rFonts w:ascii="Times New Roman" w:eastAsia="Calibri" w:hAnsi="Times New Roman" w:cs="Times New Roman"/>
          <w:sz w:val="28"/>
          <w:szCs w:val="28"/>
        </w:rPr>
        <w:t>), результатов их рассмотрения, (решено положительно, даны разъяснения, отказано в решение вопроса), иные сведения по усмотрению депутат</w:t>
      </w:r>
    </w:p>
    <w:sectPr w:rsidR="00B4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4"/>
    <w:rsid w:val="00570427"/>
    <w:rsid w:val="00591BF4"/>
    <w:rsid w:val="006941BD"/>
    <w:rsid w:val="00A476FA"/>
    <w:rsid w:val="00B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2018-09-19T09:05:00Z</cp:lastPrinted>
  <dcterms:created xsi:type="dcterms:W3CDTF">2018-07-09T09:02:00Z</dcterms:created>
  <dcterms:modified xsi:type="dcterms:W3CDTF">2018-09-19T09:05:00Z</dcterms:modified>
</cp:coreProperties>
</file>