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9" w:rsidRPr="002C335B" w:rsidRDefault="002C335B" w:rsidP="0017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СТАРОМУСИНСКИЙ СЕЛЬСОВЕТ МУНИЦИПАЛЬНОГО РАЙОНА КАРМАСКАЛИНСКИЙ РАЙОН РЕСПУБЛИКИ БАШКОРТОСТАН</w:t>
      </w:r>
    </w:p>
    <w:p w:rsidR="002C335B" w:rsidRPr="002C335B" w:rsidRDefault="002C335B" w:rsidP="0017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35B" w:rsidRPr="002C335B" w:rsidRDefault="002C335B" w:rsidP="0017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C335B" w:rsidRPr="002C335B" w:rsidRDefault="002C335B" w:rsidP="0017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C335B" w:rsidRPr="002C335B" w:rsidRDefault="002C335B" w:rsidP="00176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41-1 от 22.04.2019 года</w:t>
      </w:r>
    </w:p>
    <w:p w:rsidR="00176A49" w:rsidRPr="002C335B" w:rsidRDefault="00176A49" w:rsidP="002C33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9" w:rsidRPr="00C72B91" w:rsidRDefault="00176A49" w:rsidP="00C7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Старомусинский </w:t>
      </w:r>
      <w:r w:rsidRPr="0017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 «Об утверждении схемы избирательных округов по выборам депутатов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Старомусинский </w:t>
      </w:r>
      <w:r w:rsidRPr="0017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 муниципального района Кармаскалинский  район Республики Башкортостан  двадцать седьмого 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созыва»</w:t>
      </w:r>
      <w:r w:rsidR="00C7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47-2 от 02 апреля </w:t>
      </w:r>
      <w:r w:rsidRPr="0017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2015года</w:t>
      </w:r>
    </w:p>
    <w:p w:rsidR="00176A49" w:rsidRPr="00176A49" w:rsidRDefault="00176A49" w:rsidP="00C72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9" w:rsidRPr="00176A49" w:rsidRDefault="00176A49" w:rsidP="00176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пунктом 2 статьи 7 и пунктом 4 статьи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сельского поселения  Старомусинский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стан,  рассмотрев решение № 109-5/4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 апреля 2019 года территориальной избирательной комиссии</w:t>
      </w:r>
      <w:proofErr w:type="gramEnd"/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Кармаскалинский район Республики Башкортостан, на которую возложены полномочия избирательной комиссии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сельского поселения Старомусинский</w:t>
      </w:r>
      <w:r w:rsidRPr="00176A49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сельсовет муниципального района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Кармаскалинский район Республики Башкортостан,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Старомусинский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 Кармаскалинский район Республики Башкортостан решил:</w:t>
      </w:r>
    </w:p>
    <w:p w:rsidR="00176A49" w:rsidRPr="00176A49" w:rsidRDefault="00176A49" w:rsidP="00176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наименовании  решения С</w:t>
      </w:r>
      <w:r w:rsidR="00F4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сельского поселения Старомусинский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 район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 от  02 апреля 2015 года  № 47-2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«двадцать седьмого созыва» заменить словами «двадцать восьмого созыва». </w:t>
      </w:r>
    </w:p>
    <w:p w:rsidR="00176A49" w:rsidRPr="00176A49" w:rsidRDefault="00176A49" w:rsidP="00176A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изменения в схему избирательных округов для проведения выборов депутатов Совета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Старомусинский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Кармаскалинский район Республики Башкортостан, утвержденную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Старомусинский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Кармаскалинский район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от 02 апреля  2015 года, № 47-2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описание границы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округов  № 10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(прилагается). </w:t>
      </w:r>
    </w:p>
    <w:p w:rsidR="00176A49" w:rsidRPr="00176A49" w:rsidRDefault="00176A49" w:rsidP="00176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схему избирательных округов и ее графическое изображение,  </w:t>
      </w:r>
      <w:r w:rsidRPr="00176A49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в редакции изменений, принятых настоящим решением, </w:t>
      </w:r>
    </w:p>
    <w:p w:rsidR="00176A49" w:rsidRPr="00176A49" w:rsidRDefault="00176A49" w:rsidP="00176A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на информационном стенде Администрации, расположенном по адресу: Республика Башкортостан, Кармаскалинс</w:t>
      </w:r>
      <w:r w:rsidR="00F4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д. Старомусино, ул. Школьная, д. 4,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="00F4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Старомусинский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муниципального района Кармаскалинский район Республи</w:t>
      </w:r>
      <w:r w:rsidR="00C7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Башкортостан не позднее 25 </w:t>
      </w: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 года.</w:t>
      </w:r>
    </w:p>
    <w:p w:rsidR="00176A49" w:rsidRPr="00176A49" w:rsidRDefault="00176A49" w:rsidP="00176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территориальную избирательную комиссию муниципального района Кармаскалинский район Республики Башкортостан.</w:t>
      </w:r>
    </w:p>
    <w:p w:rsidR="00176A49" w:rsidRPr="00176A49" w:rsidRDefault="00176A49" w:rsidP="00176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данного решения оставляю за собой.</w:t>
      </w:r>
    </w:p>
    <w:p w:rsidR="00176A49" w:rsidRPr="00176A49" w:rsidRDefault="00176A49" w:rsidP="0017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9" w:rsidRPr="00176A49" w:rsidRDefault="00176A49" w:rsidP="0017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9" w:rsidRPr="00176A49" w:rsidRDefault="00176A49" w:rsidP="0017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9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</w:t>
      </w: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Старомусинский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Кадаева</w:t>
      </w:r>
      <w:proofErr w:type="spellEnd"/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35B" w:rsidRDefault="002C335B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</w:p>
    <w:p w:rsidR="004A7592" w:rsidRPr="004A7592" w:rsidRDefault="004A7592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Кармаскалинский район 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Башкортостан</w:t>
      </w:r>
    </w:p>
    <w:p w:rsidR="004A7592" w:rsidRPr="004A7592" w:rsidRDefault="00C72B91" w:rsidP="004A75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</w:t>
      </w:r>
      <w:r w:rsidR="004A7592" w:rsidRPr="004A7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2019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41-1</w:t>
      </w:r>
    </w:p>
    <w:p w:rsidR="004A7592" w:rsidRPr="004A7592" w:rsidRDefault="004A7592" w:rsidP="004A75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9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Схема </w:t>
      </w:r>
      <w:r w:rsidRPr="004A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одномандатных  избирательных округов для проведения выборов депутатов Совета сельского поселения  Старомусинский    сельсовет муниципального района Кармаскалинский район Республики Башкортостан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7592">
        <w:rPr>
          <w:rFonts w:ascii="Times New Roman" w:eastAsia="Calibri" w:hAnsi="Times New Roman" w:cs="Times New Roman"/>
          <w:bCs/>
          <w:sz w:val="28"/>
          <w:szCs w:val="28"/>
        </w:rPr>
        <w:t>Избирательный округ № 10</w:t>
      </w:r>
    </w:p>
    <w:p w:rsidR="004A7592" w:rsidRPr="004A7592" w:rsidRDefault="004A7592" w:rsidP="004A7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Населенные  пункты: д. </w:t>
      </w:r>
      <w:proofErr w:type="spellStart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>Актюба</w:t>
      </w:r>
      <w:proofErr w:type="spellEnd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>Аккуль</w:t>
      </w:r>
      <w:proofErr w:type="spellEnd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Start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>.Н</w:t>
      </w:r>
      <w:proofErr w:type="gramEnd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>овомусино</w:t>
      </w:r>
      <w:proofErr w:type="spellEnd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>ул.Набережная</w:t>
      </w:r>
      <w:proofErr w:type="spellEnd"/>
      <w:r w:rsidRPr="004A75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A759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садоводческие некоммерческие  товарищества «</w:t>
      </w:r>
      <w:r w:rsidRPr="004A7592">
        <w:rPr>
          <w:rFonts w:ascii="Times New Roman" w:eastAsia="Calibri" w:hAnsi="Times New Roman" w:cs="Times New Roman"/>
          <w:sz w:val="28"/>
          <w:szCs w:val="28"/>
        </w:rPr>
        <w:t>Здоровье», «Природа», «Энтузиас</w:t>
      </w:r>
      <w:r w:rsidR="008B2273">
        <w:rPr>
          <w:rFonts w:ascii="Times New Roman" w:eastAsia="Calibri" w:hAnsi="Times New Roman" w:cs="Times New Roman"/>
          <w:sz w:val="28"/>
          <w:szCs w:val="28"/>
        </w:rPr>
        <w:t>т», «Осинка», «</w:t>
      </w:r>
      <w:proofErr w:type="spellStart"/>
      <w:r w:rsidR="008B2273">
        <w:rPr>
          <w:rFonts w:ascii="Times New Roman" w:eastAsia="Calibri" w:hAnsi="Times New Roman" w:cs="Times New Roman"/>
          <w:sz w:val="28"/>
          <w:szCs w:val="28"/>
        </w:rPr>
        <w:t>Сейсморазведчик</w:t>
      </w:r>
      <w:proofErr w:type="spellEnd"/>
      <w:r w:rsidR="008B2273">
        <w:rPr>
          <w:rFonts w:ascii="Times New Roman" w:eastAsia="Calibri" w:hAnsi="Times New Roman" w:cs="Times New Roman"/>
          <w:sz w:val="28"/>
          <w:szCs w:val="28"/>
        </w:rPr>
        <w:t>», «Виктория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592">
        <w:rPr>
          <w:rFonts w:ascii="Times New Roman" w:eastAsia="Calibri" w:hAnsi="Times New Roman" w:cs="Times New Roman"/>
          <w:sz w:val="28"/>
          <w:szCs w:val="28"/>
        </w:rPr>
        <w:t>Число избирателей – 122.</w:t>
      </w:r>
    </w:p>
    <w:p w:rsidR="004A7592" w:rsidRPr="004A7592" w:rsidRDefault="004A7592" w:rsidP="004A759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92" w:rsidRPr="004A7592" w:rsidRDefault="004A7592" w:rsidP="004A7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92" w:rsidRPr="004A7592" w:rsidRDefault="004A7592" w:rsidP="004A759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592" w:rsidRPr="004A7592" w:rsidRDefault="004A7592" w:rsidP="004A7592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A7592" w:rsidRPr="00176A49" w:rsidRDefault="004A7592" w:rsidP="004A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A49" w:rsidRPr="00176A49" w:rsidRDefault="00176A49" w:rsidP="00176A49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F855DB" w:rsidRDefault="00F855DB"/>
    <w:sectPr w:rsidR="00F8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B1"/>
    <w:rsid w:val="00176A49"/>
    <w:rsid w:val="002C335B"/>
    <w:rsid w:val="003301F2"/>
    <w:rsid w:val="004A7592"/>
    <w:rsid w:val="006C43B1"/>
    <w:rsid w:val="008B2273"/>
    <w:rsid w:val="00C72B91"/>
    <w:rsid w:val="00DE3529"/>
    <w:rsid w:val="00F4166E"/>
    <w:rsid w:val="00F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6</cp:revision>
  <cp:lastPrinted>2019-04-23T11:12:00Z</cp:lastPrinted>
  <dcterms:created xsi:type="dcterms:W3CDTF">2019-04-23T04:17:00Z</dcterms:created>
  <dcterms:modified xsi:type="dcterms:W3CDTF">2019-06-27T09:42:00Z</dcterms:modified>
</cp:coreProperties>
</file>