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0" w:rsidRDefault="00B72FF0" w:rsidP="00775E98">
      <w:pPr>
        <w:spacing w:after="0" w:line="240" w:lineRule="atLeast"/>
        <w:rPr>
          <w:rFonts w:ascii="Times New Roman" w:eastAsia="Times New Roman" w:hAnsi="Times New Roman"/>
          <w:b/>
          <w:sz w:val="26"/>
          <w:szCs w:val="26"/>
        </w:rPr>
      </w:pPr>
    </w:p>
    <w:p w:rsidR="005C253C" w:rsidRPr="005C253C" w:rsidRDefault="005C253C" w:rsidP="005C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C253C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СТАРМУСИНСКИЙ СЕЛЬСОВЕТ МУНИЦИПАЛЬНОГО РАЙОНА КАРМАСКАЛИНСКИЙЦ РАЙОН РЕСПУБЛИКИ БАШКОРТОСТАН</w:t>
      </w:r>
    </w:p>
    <w:p w:rsidR="005C253C" w:rsidRPr="005C253C" w:rsidRDefault="005C253C" w:rsidP="005C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C253C" w:rsidRPr="005C253C" w:rsidRDefault="005C253C" w:rsidP="005C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C253C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5C253C" w:rsidRPr="005C253C" w:rsidRDefault="005C253C" w:rsidP="005C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C253C" w:rsidRPr="005C253C" w:rsidRDefault="005C253C" w:rsidP="005C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№ 49 от 15.12.</w:t>
      </w:r>
      <w:r w:rsidRPr="005C253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2017  года</w:t>
      </w:r>
    </w:p>
    <w:p w:rsidR="00B72FF0" w:rsidRDefault="00B72FF0" w:rsidP="00B72FF0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72FF0" w:rsidRDefault="00B72FF0" w:rsidP="005C253C">
      <w:pPr>
        <w:spacing w:after="0" w:line="240" w:lineRule="atLeast"/>
        <w:rPr>
          <w:rFonts w:ascii="Times New Roman" w:eastAsia="Times New Roman" w:hAnsi="Times New Roman"/>
          <w:b/>
          <w:sz w:val="26"/>
          <w:szCs w:val="26"/>
        </w:rPr>
      </w:pPr>
    </w:p>
    <w:p w:rsidR="00B72FF0" w:rsidRDefault="00B72FF0" w:rsidP="00B72F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6"/>
          <w:szCs w:val="26"/>
        </w:rPr>
        <w:t xml:space="preserve">О внесении изменений в Положение о комиссии 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B72FF0" w:rsidRDefault="00B72FF0" w:rsidP="00B72F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соблюдению требований к служебному поведению  </w:t>
      </w:r>
    </w:p>
    <w:p w:rsidR="00B72FF0" w:rsidRDefault="00B72FF0" w:rsidP="00B72F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муниципальных служащих и урегулированию конфликта </w:t>
      </w:r>
    </w:p>
    <w:p w:rsidR="00B72FF0" w:rsidRDefault="00B72FF0" w:rsidP="00B72FF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</w:rPr>
        <w:t>интересов в Администрации  сельского поселения  Старомусинский сельсовет муниципального района Кармаскалинский район Респуб</w:t>
      </w:r>
      <w:r w:rsidR="00503D76">
        <w:rPr>
          <w:rFonts w:ascii="Times New Roman" w:eastAsia="Times New Roman" w:hAnsi="Times New Roman"/>
          <w:b/>
          <w:sz w:val="26"/>
          <w:szCs w:val="26"/>
        </w:rPr>
        <w:t>лики Башкортостан от 30.05.2016 г. №115</w:t>
      </w:r>
    </w:p>
    <w:bookmarkEnd w:id="0"/>
    <w:p w:rsidR="00B72FF0" w:rsidRDefault="00B72FF0" w:rsidP="00B72FF0"/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В соответствии с Указом Президента Российской  Федерации от 19.09.2017 N 431 «О внесении изменений в некоторые акты Президента Российской Федерации в целях усиления </w:t>
      </w:r>
      <w:proofErr w:type="gramStart"/>
      <w:r>
        <w:rPr>
          <w:rFonts w:ascii="Times New Roman" w:eastAsia="Times New Roman" w:hAnsi="Times New Roman"/>
          <w:sz w:val="26"/>
        </w:rPr>
        <w:t>контроля за</w:t>
      </w:r>
      <w:proofErr w:type="gramEnd"/>
      <w:r>
        <w:rPr>
          <w:rFonts w:ascii="Times New Roman" w:eastAsia="Times New Roman" w:hAnsi="Times New Roman"/>
          <w:sz w:val="26"/>
        </w:rPr>
        <w:t xml:space="preserve"> соблюдением законодательства о противодействии коррупции», руководствуясь Уставом  сельского поселения  Старомусинский  сельсовет муниципального района Кармаскалинский район Республики Башкортостан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6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6"/>
        </w:rPr>
        <w:t>ПОСТАНОВЛЯЕТ: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Внести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Старомусинский  сельсовет муниципального района Кармаскалинский район Республики Башкортостан, утвержденное Постановлением Администрации сельского поселения Старомусинский  сельсовет муниципального района Кармаскалинский район Респу</w:t>
      </w:r>
      <w:r w:rsidR="00503D76">
        <w:rPr>
          <w:rFonts w:ascii="Times New Roman" w:eastAsia="Times New Roman" w:hAnsi="Times New Roman"/>
          <w:sz w:val="26"/>
        </w:rPr>
        <w:t>блики Башкортостан от 30.05.2016 г. № 115</w:t>
      </w:r>
      <w:r>
        <w:rPr>
          <w:rFonts w:ascii="Times New Roman" w:eastAsia="Times New Roman" w:hAnsi="Times New Roman"/>
          <w:sz w:val="26"/>
        </w:rPr>
        <w:t xml:space="preserve"> в следующем порядке: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6"/>
        </w:rPr>
        <w:t xml:space="preserve">- дополнить пунктом 14.6 </w:t>
      </w:r>
      <w:r>
        <w:rPr>
          <w:rFonts w:ascii="Times New Roman" w:eastAsia="Times New Roman" w:hAnsi="Times New Roman"/>
          <w:color w:val="000000"/>
          <w:sz w:val="26"/>
        </w:rPr>
        <w:t xml:space="preserve">следующего содержания: «14.6. Мотивированные заключения, предусмотренные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 xml:space="preserve">пунктами </w:t>
        </w:r>
      </w:hyperlink>
      <w:r>
        <w:rPr>
          <w:rFonts w:ascii="Times New Roman" w:eastAsia="Times New Roman" w:hAnsi="Times New Roman"/>
          <w:color w:val="000000"/>
          <w:sz w:val="26"/>
        </w:rPr>
        <w:t>14.1, 14.3 и 14.4 настоящего Положения, должны содержать: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а) информацию, изложенную в обращениях или уведомлениях, указанных в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>абзацах втором</w:t>
        </w:r>
      </w:hyperlink>
      <w:r>
        <w:rPr>
          <w:rFonts w:ascii="Times New Roman" w:eastAsia="Times New Roman" w:hAnsi="Times New Roman"/>
          <w:color w:val="000000"/>
          <w:sz w:val="26"/>
        </w:rPr>
        <w:t xml:space="preserve"> и </w:t>
      </w: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>пятом подпункта "б"</w:t>
        </w:r>
      </w:hyperlink>
      <w:r>
        <w:rPr>
          <w:rFonts w:ascii="Times New Roman" w:eastAsia="Times New Roman" w:hAnsi="Times New Roman"/>
          <w:color w:val="000000"/>
          <w:sz w:val="26"/>
        </w:rPr>
        <w:t xml:space="preserve"> и </w:t>
      </w:r>
      <w:hyperlink r:id="rId8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 xml:space="preserve">подпункте "д" пункта </w:t>
        </w:r>
      </w:hyperlink>
      <w:r>
        <w:rPr>
          <w:rFonts w:ascii="Times New Roman" w:eastAsia="Times New Roman" w:hAnsi="Times New Roman"/>
          <w:color w:val="000000"/>
          <w:sz w:val="26"/>
        </w:rPr>
        <w:t>13 настоящего Положения;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9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>абзацах втором</w:t>
        </w:r>
      </w:hyperlink>
      <w:r>
        <w:rPr>
          <w:rFonts w:ascii="Times New Roman" w:eastAsia="Times New Roman" w:hAnsi="Times New Roman"/>
          <w:color w:val="000000"/>
          <w:sz w:val="26"/>
        </w:rPr>
        <w:t xml:space="preserve"> и </w:t>
      </w:r>
      <w:hyperlink r:id="rId10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>пятом подпункта "б"</w:t>
        </w:r>
      </w:hyperlink>
      <w:r>
        <w:rPr>
          <w:rFonts w:ascii="Times New Roman" w:eastAsia="Times New Roman" w:hAnsi="Times New Roman"/>
          <w:color w:val="000000"/>
          <w:sz w:val="26"/>
        </w:rPr>
        <w:t xml:space="preserve"> и </w:t>
      </w:r>
      <w:hyperlink r:id="rId11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 xml:space="preserve">подпункте "д" пункта </w:t>
        </w:r>
      </w:hyperlink>
      <w:r>
        <w:rPr>
          <w:rFonts w:ascii="Times New Roman" w:eastAsia="Times New Roman" w:hAnsi="Times New Roman"/>
          <w:color w:val="000000"/>
          <w:sz w:val="26"/>
        </w:rPr>
        <w:t xml:space="preserve">13 настоящего Положения, а также рекомендации для принятия одного из решений в соответствии с </w:t>
      </w:r>
      <w:hyperlink r:id="rId12" w:history="1">
        <w:r>
          <w:rPr>
            <w:rStyle w:val="a3"/>
            <w:rFonts w:ascii="Times New Roman" w:eastAsia="Times New Roman" w:hAnsi="Times New Roman"/>
            <w:color w:val="000000"/>
            <w:sz w:val="26"/>
            <w:u w:val="none"/>
          </w:rPr>
          <w:t xml:space="preserve">пунктами </w:t>
        </w:r>
      </w:hyperlink>
      <w:r>
        <w:rPr>
          <w:rFonts w:ascii="Times New Roman" w:eastAsia="Times New Roman" w:hAnsi="Times New Roman"/>
          <w:color w:val="000000"/>
          <w:sz w:val="26"/>
        </w:rPr>
        <w:t>21, 22.3., 23.1 настоящего Положения или иного решения».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6"/>
        </w:rPr>
        <w:t xml:space="preserve">  </w:t>
      </w:r>
    </w:p>
    <w:p w:rsidR="00B72FF0" w:rsidRP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2. Настоящее постановление опубликовать на официальном  сайте сельского поселения Старомусинский  сельсовет муниципального района Кармаскалинский район Республики Башкортостан в информационно-телекоммуникационной сети «Интернет» по адресу </w:t>
      </w:r>
      <w:hyperlink r:id="rId13" w:history="1">
        <w:r w:rsidR="000C4A03" w:rsidRPr="000C4A03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0C4A03" w:rsidRPr="000C4A03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0C4A03" w:rsidRPr="000C4A03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staromusino</w:t>
        </w:r>
        <w:proofErr w:type="spellEnd"/>
        <w:r w:rsidR="000C4A03" w:rsidRPr="000C4A03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0C4A03" w:rsidRPr="000C4A03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0C4A03" w:rsidRPr="000C4A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/>
          <w:sz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</w:rPr>
        <w:t xml:space="preserve"> исполнением данного постановления оставляю за собой.</w:t>
      </w: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B72FF0" w:rsidRDefault="00B72FF0" w:rsidP="00B72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B72FF0" w:rsidRPr="000C4A03" w:rsidRDefault="00B72FF0" w:rsidP="00B72FF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6"/>
        </w:rPr>
        <w:t xml:space="preserve">Глава  сельского поселения                    </w:t>
      </w:r>
      <w:r w:rsidR="000C4A03">
        <w:rPr>
          <w:rFonts w:ascii="Times New Roman" w:eastAsia="Times New Roman" w:hAnsi="Times New Roman"/>
          <w:sz w:val="26"/>
        </w:rPr>
        <w:t xml:space="preserve">                                         А.Р. </w:t>
      </w:r>
      <w:proofErr w:type="spellStart"/>
      <w:r w:rsidR="000C4A03">
        <w:rPr>
          <w:rFonts w:ascii="Times New Roman" w:eastAsia="Times New Roman" w:hAnsi="Times New Roman"/>
          <w:sz w:val="26"/>
        </w:rPr>
        <w:t>Саяпов</w:t>
      </w:r>
      <w:proofErr w:type="spellEnd"/>
    </w:p>
    <w:p w:rsidR="00B72FF0" w:rsidRDefault="00B72FF0" w:rsidP="00B72FF0"/>
    <w:p w:rsidR="00C0283E" w:rsidRDefault="00C0283E"/>
    <w:sectPr w:rsidR="00C0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F0"/>
    <w:rsid w:val="000C4A03"/>
    <w:rsid w:val="00360D0D"/>
    <w:rsid w:val="00503D76"/>
    <w:rsid w:val="005C253C"/>
    <w:rsid w:val="00775E98"/>
    <w:rsid w:val="00B72FF0"/>
    <w:rsid w:val="00C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68CD37C6E15F4B9F64701E8EFA63A284C396BC86AAF6679858763BB86AFD20E23135A4A30ECABWEO5K" TargetMode="External"/><Relationship Id="rId13" Type="http://schemas.openxmlformats.org/officeDocument/2006/relationships/hyperlink" Target="http://www.staromu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A68CD37C6E15F4B9F64701E8EFA63A284C396BC86AAF6679858763BB86AFD20E23135A4A30ECAAWEO0K" TargetMode="External"/><Relationship Id="rId12" Type="http://schemas.openxmlformats.org/officeDocument/2006/relationships/hyperlink" Target="consultantplus://offline/ref=C2A68CD37C6E15F4B9F64701E8EFA63A284C396BC86AAF6679858763BB86AFD20E23135A4A30ECAFWEO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68CD37C6E15F4B9F64701E8EFA63A284C396BC86AAF6679858763BB86AFD20E23135A4A30EDA7WEO6K" TargetMode="External"/><Relationship Id="rId11" Type="http://schemas.openxmlformats.org/officeDocument/2006/relationships/hyperlink" Target="consultantplus://offline/ref=C2A68CD37C6E15F4B9F64701E8EFA63A284C396BC86AAF6679858763BB86AFD20E23135A4A30ECABWEO5K" TargetMode="External"/><Relationship Id="rId5" Type="http://schemas.openxmlformats.org/officeDocument/2006/relationships/hyperlink" Target="consultantplus://offline/ref=C2A68CD37C6E15F4B9F64701E8EFA63A284C396BC86AAF6679858763BB86AFD20E23135A4A30ECAAWEO7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A68CD37C6E15F4B9F64701E8EFA63A284C396BC86AAF6679858763BB86AFD20E23135A4A30ECAAWEO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68CD37C6E15F4B9F64701E8EFA63A284C396BC86AAF6679858763BB86AFD20E23135A4A30EDA7WEO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2017-12-21T09:28:00Z</cp:lastPrinted>
  <dcterms:created xsi:type="dcterms:W3CDTF">2017-12-21T06:26:00Z</dcterms:created>
  <dcterms:modified xsi:type="dcterms:W3CDTF">2018-08-27T06:13:00Z</dcterms:modified>
</cp:coreProperties>
</file>