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5E" w:rsidRPr="00C10EEE" w:rsidRDefault="00C10EEE" w:rsidP="0030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E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C10EEE" w:rsidRPr="00C10EEE" w:rsidRDefault="00C10EEE" w:rsidP="003050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EEE" w:rsidRPr="00C10EEE" w:rsidRDefault="00C10EEE" w:rsidP="0030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0EEE" w:rsidRPr="00C10EEE" w:rsidRDefault="00C10EEE" w:rsidP="0030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EE">
        <w:rPr>
          <w:rFonts w:ascii="Times New Roman" w:hAnsi="Times New Roman" w:cs="Times New Roman"/>
          <w:b/>
          <w:sz w:val="28"/>
          <w:szCs w:val="28"/>
        </w:rPr>
        <w:t>№ 39 от 14.05.2020 года</w:t>
      </w:r>
    </w:p>
    <w:p w:rsidR="00FA6826" w:rsidRDefault="00FA6826" w:rsidP="00C10EEE">
      <w:pPr>
        <w:rPr>
          <w:rFonts w:ascii="Times New Roman" w:hAnsi="Times New Roman" w:cs="Times New Roman"/>
          <w:sz w:val="28"/>
          <w:szCs w:val="28"/>
        </w:rPr>
      </w:pPr>
    </w:p>
    <w:p w:rsidR="0030505E" w:rsidRPr="00C10EEE" w:rsidRDefault="00C1420C" w:rsidP="00305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0EEE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защите прав потребителей на территории сельского п</w:t>
      </w:r>
      <w:r w:rsidR="0030505E" w:rsidRPr="00C10EEE">
        <w:rPr>
          <w:rFonts w:ascii="Times New Roman" w:hAnsi="Times New Roman" w:cs="Times New Roman"/>
          <w:b/>
          <w:sz w:val="28"/>
          <w:szCs w:val="28"/>
        </w:rPr>
        <w:t xml:space="preserve">оселения Старомусинский </w:t>
      </w:r>
      <w:r w:rsidRPr="00C10EEE">
        <w:rPr>
          <w:rFonts w:ascii="Times New Roman" w:hAnsi="Times New Roman" w:cs="Times New Roman"/>
          <w:b/>
          <w:sz w:val="28"/>
          <w:szCs w:val="28"/>
        </w:rPr>
        <w:t>сельсовет муни</w:t>
      </w:r>
      <w:r w:rsidR="0030505E" w:rsidRPr="00C10EEE">
        <w:rPr>
          <w:rFonts w:ascii="Times New Roman" w:hAnsi="Times New Roman" w:cs="Times New Roman"/>
          <w:b/>
          <w:sz w:val="28"/>
          <w:szCs w:val="28"/>
        </w:rPr>
        <w:t xml:space="preserve">ципального района Кармаскалинский </w:t>
      </w:r>
      <w:r w:rsidRPr="00C10EEE">
        <w:rPr>
          <w:rFonts w:ascii="Times New Roman" w:hAnsi="Times New Roman" w:cs="Times New Roman"/>
          <w:b/>
          <w:sz w:val="28"/>
          <w:szCs w:val="28"/>
        </w:rPr>
        <w:t xml:space="preserve"> район Респ</w:t>
      </w:r>
      <w:r w:rsidR="00D3444D">
        <w:rPr>
          <w:rFonts w:ascii="Times New Roman" w:hAnsi="Times New Roman" w:cs="Times New Roman"/>
          <w:b/>
          <w:sz w:val="28"/>
          <w:szCs w:val="28"/>
        </w:rPr>
        <w:t>ублики Башкортостан на 2020-2023</w:t>
      </w:r>
      <w:r w:rsidRPr="00C10EE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p w:rsidR="0030505E" w:rsidRDefault="00C1420C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</w:t>
      </w:r>
      <w:r w:rsidR="0030505E">
        <w:rPr>
          <w:rFonts w:ascii="Times New Roman" w:hAnsi="Times New Roman" w:cs="Times New Roman"/>
          <w:sz w:val="28"/>
          <w:szCs w:val="28"/>
        </w:rPr>
        <w:t xml:space="preserve"> Старомусинский </w:t>
      </w:r>
      <w:r w:rsidRPr="0030505E">
        <w:rPr>
          <w:rFonts w:ascii="Times New Roman" w:hAnsi="Times New Roman" w:cs="Times New Roman"/>
          <w:sz w:val="28"/>
          <w:szCs w:val="28"/>
        </w:rPr>
        <w:t>сельсове</w:t>
      </w:r>
      <w:r w:rsidR="0030505E">
        <w:rPr>
          <w:rFonts w:ascii="Times New Roman" w:hAnsi="Times New Roman" w:cs="Times New Roman"/>
          <w:sz w:val="28"/>
          <w:szCs w:val="28"/>
        </w:rPr>
        <w:t>т муниципального района Кармаскалинский</w:t>
      </w:r>
      <w:r w:rsidRPr="003050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0505E">
        <w:rPr>
          <w:rFonts w:ascii="Times New Roman" w:hAnsi="Times New Roman" w:cs="Times New Roman"/>
          <w:sz w:val="28"/>
          <w:szCs w:val="28"/>
        </w:rPr>
        <w:t xml:space="preserve"> Администрация Старомусинский </w:t>
      </w:r>
      <w:r w:rsidRPr="0030505E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30505E" w:rsidRDefault="00C1420C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 xml:space="preserve"> 1. Утвердить План мероприятий по защите прав потребителей на территории сельского поселени</w:t>
      </w:r>
      <w:r w:rsidR="0030505E">
        <w:rPr>
          <w:rFonts w:ascii="Times New Roman" w:hAnsi="Times New Roman" w:cs="Times New Roman"/>
          <w:sz w:val="28"/>
          <w:szCs w:val="28"/>
        </w:rPr>
        <w:t xml:space="preserve">я Старомусинский </w:t>
      </w:r>
      <w:r w:rsidRPr="0030505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0505E">
        <w:rPr>
          <w:rFonts w:ascii="Times New Roman" w:hAnsi="Times New Roman" w:cs="Times New Roman"/>
          <w:sz w:val="28"/>
          <w:szCs w:val="28"/>
        </w:rPr>
        <w:t xml:space="preserve">муниципального района Кармаскалинский </w:t>
      </w:r>
      <w:r w:rsidRPr="0030505E">
        <w:rPr>
          <w:rFonts w:ascii="Times New Roman" w:hAnsi="Times New Roman" w:cs="Times New Roman"/>
          <w:sz w:val="28"/>
          <w:szCs w:val="28"/>
        </w:rPr>
        <w:t>район Республики Башкортостан (Прилагается).</w:t>
      </w:r>
    </w:p>
    <w:p w:rsidR="0030505E" w:rsidRDefault="00C1420C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обнародованию в установленном порядке и размещению на официальном сайте </w:t>
      </w:r>
      <w:r w:rsidR="00C10EE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Старомусинский сельсовет </w:t>
      </w:r>
      <w:r w:rsidRPr="0030505E">
        <w:rPr>
          <w:rFonts w:ascii="Times New Roman" w:hAnsi="Times New Roman" w:cs="Times New Roman"/>
          <w:sz w:val="28"/>
          <w:szCs w:val="28"/>
        </w:rPr>
        <w:t>муниц</w:t>
      </w:r>
      <w:r w:rsidR="0030505E">
        <w:rPr>
          <w:rFonts w:ascii="Times New Roman" w:hAnsi="Times New Roman" w:cs="Times New Roman"/>
          <w:sz w:val="28"/>
          <w:szCs w:val="28"/>
        </w:rPr>
        <w:t xml:space="preserve">ипального района  Кармаскалинский </w:t>
      </w:r>
      <w:r w:rsidRPr="0030505E">
        <w:rPr>
          <w:rFonts w:ascii="Times New Roman" w:hAnsi="Times New Roman" w:cs="Times New Roman"/>
          <w:sz w:val="28"/>
          <w:szCs w:val="28"/>
        </w:rPr>
        <w:t>район Республики Башкортост</w:t>
      </w:r>
      <w:r w:rsidR="00C10EEE">
        <w:rPr>
          <w:rFonts w:ascii="Times New Roman" w:hAnsi="Times New Roman" w:cs="Times New Roman"/>
          <w:sz w:val="28"/>
          <w:szCs w:val="28"/>
        </w:rPr>
        <w:t>ан</w:t>
      </w:r>
      <w:proofErr w:type="gramStart"/>
      <w:r w:rsidR="00C10E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505E" w:rsidRDefault="00C1420C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на следующий день, после дня его официального обнародования. </w:t>
      </w:r>
    </w:p>
    <w:p w:rsidR="0030505E" w:rsidRDefault="00C1420C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05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0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505E" w:rsidRDefault="00C1420C" w:rsidP="0030505E">
      <w:pPr>
        <w:jc w:val="both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30505E" w:rsidRDefault="0030505E" w:rsidP="00FA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Старомусинский </w:t>
      </w:r>
      <w:r w:rsidR="00C1420C" w:rsidRPr="0030505E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</w:p>
    <w:p w:rsidR="00C10EEE" w:rsidRDefault="00C10EEE" w:rsidP="0030505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34D8E" w:rsidRDefault="00F34D8E" w:rsidP="0030505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34D8E" w:rsidRDefault="00F34D8E" w:rsidP="0030505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505E" w:rsidRDefault="00C10EEE" w:rsidP="0030505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0505E" w:rsidRDefault="00C1420C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505E">
        <w:rPr>
          <w:rFonts w:ascii="Times New Roman" w:hAnsi="Times New Roman" w:cs="Times New Roman"/>
          <w:sz w:val="28"/>
          <w:szCs w:val="28"/>
        </w:rPr>
        <w:t>План мероприятий по защите прав потребителей на территории сельского п</w:t>
      </w:r>
      <w:r w:rsidR="0030505E">
        <w:rPr>
          <w:rFonts w:ascii="Times New Roman" w:hAnsi="Times New Roman" w:cs="Times New Roman"/>
          <w:sz w:val="28"/>
          <w:szCs w:val="28"/>
        </w:rPr>
        <w:t xml:space="preserve">оселения Старомусинский </w:t>
      </w:r>
      <w:r w:rsidRPr="0030505E">
        <w:rPr>
          <w:rFonts w:ascii="Times New Roman" w:hAnsi="Times New Roman" w:cs="Times New Roman"/>
          <w:sz w:val="28"/>
          <w:szCs w:val="28"/>
        </w:rPr>
        <w:t>сельсовет мун</w:t>
      </w:r>
      <w:r w:rsidR="0030505E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spellStart"/>
      <w:r w:rsidR="0030505E">
        <w:rPr>
          <w:rFonts w:ascii="Times New Roman" w:hAnsi="Times New Roman" w:cs="Times New Roman"/>
          <w:sz w:val="28"/>
          <w:szCs w:val="28"/>
        </w:rPr>
        <w:t>Кармаскалинкий</w:t>
      </w:r>
      <w:proofErr w:type="spellEnd"/>
      <w:r w:rsidRPr="003050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2020-202</w:t>
      </w:r>
      <w:r w:rsidR="00D3444D">
        <w:rPr>
          <w:rFonts w:ascii="Times New Roman" w:hAnsi="Times New Roman" w:cs="Times New Roman"/>
          <w:sz w:val="28"/>
          <w:szCs w:val="28"/>
        </w:rPr>
        <w:t>3</w:t>
      </w:r>
      <w:r w:rsidRPr="0030505E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903"/>
        <w:gridCol w:w="1970"/>
        <w:gridCol w:w="2122"/>
      </w:tblGrid>
      <w:tr w:rsidR="00A931F9" w:rsidRPr="00FA6826" w:rsidTr="00FA6826">
        <w:tc>
          <w:tcPr>
            <w:tcW w:w="576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3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0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2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931F9" w:rsidRPr="00FA6826" w:rsidTr="000472BC">
        <w:tc>
          <w:tcPr>
            <w:tcW w:w="9571" w:type="dxa"/>
            <w:gridSpan w:val="4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1. Организационные вопросы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3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1970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2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A931F9" w:rsidRPr="00FA6826" w:rsidTr="00CA59DE">
        <w:tc>
          <w:tcPr>
            <w:tcW w:w="9571" w:type="dxa"/>
            <w:gridSpan w:val="4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2. Информирование и просвещение населения по вопросам защиты прав потребителей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3" w:type="dxa"/>
          </w:tcPr>
          <w:p w:rsidR="00A931F9" w:rsidRPr="00FA6826" w:rsidRDefault="00A931F9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муниципального района Республики Башкортостан в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Информационнотелекоммуникационной</w:t>
            </w:r>
            <w:proofErr w:type="spell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«Интернет»: 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 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</w:t>
            </w:r>
            <w:proofErr w:type="gram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заявлений)), - о нормативно-правовых актах в сфере защиты прав потребителей, - об Интернет портале по защите прав потребителей Республики Башкортостан (http: //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zpprb</w:t>
            </w:r>
            <w:proofErr w:type="spell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. - об информационно-аналитическом портале «Открытое качество» Республики Башкортостан (https://kachestvorb.ru) 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 Госкомитет РБ по торговле (по согласованию)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3" w:type="dxa"/>
          </w:tcPr>
          <w:p w:rsidR="00A931F9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</w:t>
            </w:r>
            <w:r w:rsidRPr="00FA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поселения. 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муниципального </w:t>
            </w:r>
            <w:r w:rsidRPr="00FA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Башкортостан, Госкомитет РБ по торговле (по согласованию)</w:t>
            </w:r>
          </w:p>
        </w:tc>
      </w:tr>
      <w:tr w:rsidR="00FA6826" w:rsidRPr="00FA6826" w:rsidTr="00DD32F8">
        <w:tc>
          <w:tcPr>
            <w:tcW w:w="9571" w:type="dxa"/>
            <w:gridSpan w:val="4"/>
          </w:tcPr>
          <w:p w:rsidR="00FA6826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26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3" w:type="dxa"/>
          </w:tcPr>
          <w:p w:rsidR="00A931F9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консультация граждан по вопросам защиты прав потребителей. 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 Госкомитет РБ по торговле (по согласованию)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3" w:type="dxa"/>
          </w:tcPr>
          <w:p w:rsidR="00A931F9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письменных и устных обращений (заявлений, жалоб) потребителей, в том числе поступивших на личном приеме граждан, через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Информационнотелекоммуникационную</w:t>
            </w:r>
            <w:proofErr w:type="spell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сеть «Интернет» и почтовой связью.)</w:t>
            </w:r>
            <w:proofErr w:type="gramEnd"/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Башкортостан, Госкомитет РБ по торговле (по согласованию</w:t>
            </w:r>
            <w:proofErr w:type="gramEnd"/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3" w:type="dxa"/>
          </w:tcPr>
          <w:p w:rsidR="00A931F9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заявлений).)</w:t>
            </w:r>
            <w:proofErr w:type="gramEnd"/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муниципального района Республики Башкортостан </w:t>
            </w: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оскомитет</w:t>
            </w:r>
            <w:proofErr w:type="spellEnd"/>
            <w:proofErr w:type="gram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РБ по торговле (по согласованию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3" w:type="dxa"/>
          </w:tcPr>
          <w:p w:rsidR="00A931F9" w:rsidRPr="00FA6826" w:rsidRDefault="00FA6826" w:rsidP="00FA6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Журнала регистраций заявлений (жалоб), обращений по вопросам защиты прав потребителей. 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FA6826" w:rsidRPr="00FA6826" w:rsidTr="00796FC2">
        <w:tc>
          <w:tcPr>
            <w:tcW w:w="9571" w:type="dxa"/>
            <w:gridSpan w:val="4"/>
          </w:tcPr>
          <w:p w:rsidR="00FA6826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4. 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  <w:p w:rsidR="00FA6826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3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</w:t>
            </w:r>
            <w:r w:rsidRPr="00FA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потребителей. Ознакомление с образцами претензионных материалов (досудебных претензий, заявлений, исковых заявлений).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FA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Башкортостан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03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отделом защиты прав потребителей </w:t>
            </w:r>
            <w:proofErr w:type="gram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осударственного</w:t>
            </w:r>
            <w:proofErr w:type="spellEnd"/>
            <w:proofErr w:type="gramEnd"/>
            <w:r w:rsidRPr="00FA682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республики Башкортостан по торговле и защите прав потребителей: тел.+7 (347) 218-09-78</w:t>
            </w:r>
          </w:p>
        </w:tc>
        <w:tc>
          <w:tcPr>
            <w:tcW w:w="1970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2" w:type="dxa"/>
          </w:tcPr>
          <w:p w:rsidR="00A931F9" w:rsidRPr="00FA6826" w:rsidRDefault="00FA6826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2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A931F9" w:rsidRPr="00FA6826" w:rsidTr="00FA6826">
        <w:tc>
          <w:tcPr>
            <w:tcW w:w="576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931F9" w:rsidRPr="00FA6826" w:rsidRDefault="00A931F9" w:rsidP="0030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05E" w:rsidRPr="00FA6826" w:rsidRDefault="0030505E" w:rsidP="003050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826" w:rsidRPr="00FA6826" w:rsidRDefault="00FA6826" w:rsidP="003050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826" w:rsidRPr="00FA6826" w:rsidRDefault="00FA6826" w:rsidP="003050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826" w:rsidRPr="00FA6826" w:rsidRDefault="00FA6826" w:rsidP="0030505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826" w:rsidRDefault="00FA6826" w:rsidP="003050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210F" w:rsidRPr="008E4F2C" w:rsidRDefault="0098210F" w:rsidP="003050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F2C" w:rsidRPr="008E4F2C" w:rsidRDefault="008E4F2C" w:rsidP="008E4F2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8E4F2C" w:rsidRPr="008E4F2C" w:rsidRDefault="008E4F2C" w:rsidP="008E4F2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4F2C">
        <w:rPr>
          <w:rFonts w:ascii="Times New Roman" w:hAnsi="Times New Roman" w:cs="Times New Roman"/>
          <w:sz w:val="24"/>
          <w:szCs w:val="24"/>
        </w:rPr>
        <w:t>Информация об утвержденных типовых планах по защите прав потребителей в сельских поселениях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061"/>
        <w:gridCol w:w="2062"/>
        <w:gridCol w:w="2655"/>
        <w:gridCol w:w="3828"/>
      </w:tblGrid>
      <w:tr w:rsidR="008E4F2C" w:rsidRPr="008E4F2C" w:rsidTr="00B41436">
        <w:tc>
          <w:tcPr>
            <w:tcW w:w="1061" w:type="dxa"/>
          </w:tcPr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4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4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2" w:type="dxa"/>
          </w:tcPr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2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2655" w:type="dxa"/>
          </w:tcPr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2C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</w:t>
            </w:r>
            <w:proofErr w:type="gramStart"/>
            <w:r w:rsidRPr="008E4F2C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сельского поселения муниципального района Республики</w:t>
            </w:r>
            <w:proofErr w:type="gramEnd"/>
            <w:r w:rsidRPr="008E4F2C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 (если не утвержден, то указать причины)</w:t>
            </w:r>
          </w:p>
        </w:tc>
        <w:tc>
          <w:tcPr>
            <w:tcW w:w="3828" w:type="dxa"/>
          </w:tcPr>
          <w:p w:rsidR="008E4F2C" w:rsidRPr="008E4F2C" w:rsidRDefault="008E4F2C" w:rsidP="008E4F2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F2C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сайт в </w:t>
            </w:r>
            <w:proofErr w:type="spellStart"/>
            <w:r w:rsidRPr="008E4F2C">
              <w:rPr>
                <w:rFonts w:ascii="Times New Roman" w:hAnsi="Times New Roman" w:cs="Times New Roman"/>
                <w:sz w:val="24"/>
                <w:szCs w:val="24"/>
              </w:rPr>
              <w:t>Информационнотелекоммуникационной</w:t>
            </w:r>
            <w:proofErr w:type="spellEnd"/>
            <w:r w:rsidRPr="008E4F2C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«Интернет», где размещено постановление администрации сельского поселения муниципального района Республики Башкортостан об утверждении Плана мероприятий по защите прав потребителей на территории сельского поселения муниципального района Республики Башкортостан</w:t>
            </w:r>
          </w:p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2C" w:rsidRPr="008E4F2C" w:rsidTr="00B41436">
        <w:tc>
          <w:tcPr>
            <w:tcW w:w="1061" w:type="dxa"/>
          </w:tcPr>
          <w:p w:rsidR="008E4F2C" w:rsidRPr="008E4F2C" w:rsidRDefault="00B4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8E4F2C" w:rsidRPr="008E4F2C" w:rsidRDefault="00B4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Старомусинский сельсовет</w:t>
            </w:r>
          </w:p>
        </w:tc>
        <w:tc>
          <w:tcPr>
            <w:tcW w:w="2655" w:type="dxa"/>
          </w:tcPr>
          <w:p w:rsidR="008E4F2C" w:rsidRPr="008E4F2C" w:rsidRDefault="00B4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14.05.2020 года</w:t>
            </w:r>
          </w:p>
        </w:tc>
        <w:tc>
          <w:tcPr>
            <w:tcW w:w="3828" w:type="dxa"/>
          </w:tcPr>
          <w:p w:rsidR="008E4F2C" w:rsidRPr="008E4F2C" w:rsidRDefault="00B41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436">
              <w:rPr>
                <w:rFonts w:ascii="Times New Roman" w:hAnsi="Times New Roman" w:cs="Times New Roman"/>
                <w:sz w:val="24"/>
                <w:szCs w:val="24"/>
              </w:rPr>
              <w:t>http://staromusino.ru/file/download/521</w:t>
            </w:r>
          </w:p>
        </w:tc>
      </w:tr>
      <w:tr w:rsidR="008E4F2C" w:rsidRPr="008E4F2C" w:rsidTr="00B41436">
        <w:tc>
          <w:tcPr>
            <w:tcW w:w="1061" w:type="dxa"/>
          </w:tcPr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2C" w:rsidRPr="008E4F2C" w:rsidTr="00B41436">
        <w:tc>
          <w:tcPr>
            <w:tcW w:w="1061" w:type="dxa"/>
          </w:tcPr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E4F2C" w:rsidRPr="008E4F2C" w:rsidRDefault="008E4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826" w:rsidRPr="008E4F2C" w:rsidRDefault="00FA6826" w:rsidP="008E4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6826" w:rsidRPr="008E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21"/>
    <w:rsid w:val="000F39D4"/>
    <w:rsid w:val="002D6234"/>
    <w:rsid w:val="0030505E"/>
    <w:rsid w:val="008E4F2C"/>
    <w:rsid w:val="0098210F"/>
    <w:rsid w:val="00A931F9"/>
    <w:rsid w:val="00B41436"/>
    <w:rsid w:val="00C10EEE"/>
    <w:rsid w:val="00C1420C"/>
    <w:rsid w:val="00D3444D"/>
    <w:rsid w:val="00EB2B21"/>
    <w:rsid w:val="00F25929"/>
    <w:rsid w:val="00F34D8E"/>
    <w:rsid w:val="00F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13</cp:revision>
  <cp:lastPrinted>2020-06-05T04:48:00Z</cp:lastPrinted>
  <dcterms:created xsi:type="dcterms:W3CDTF">2020-05-14T05:59:00Z</dcterms:created>
  <dcterms:modified xsi:type="dcterms:W3CDTF">2023-02-22T06:18:00Z</dcterms:modified>
</cp:coreProperties>
</file>