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6A" w:rsidRPr="00087F6A" w:rsidRDefault="00087F6A" w:rsidP="00087F6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 xml:space="preserve">АДМИНИСТРАЦИЯ СЕЛЬСКОГО ПОСЕЛЕНИЯ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СТАРОМУСИНСКИЙ</w:t>
      </w: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</w:p>
    <w:p w:rsidR="00087F6A" w:rsidRPr="00087F6A" w:rsidRDefault="00087F6A" w:rsidP="00087F6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087F6A" w:rsidRPr="00087F6A" w:rsidRDefault="00087F6A" w:rsidP="00087F6A">
      <w:pPr>
        <w:tabs>
          <w:tab w:val="left" w:pos="4515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087F6A" w:rsidRPr="00087F6A" w:rsidRDefault="00087F6A" w:rsidP="00087F6A">
      <w:pPr>
        <w:tabs>
          <w:tab w:val="left" w:pos="4515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087F6A" w:rsidRPr="00087F6A" w:rsidRDefault="00087F6A" w:rsidP="00087F6A">
      <w:pPr>
        <w:tabs>
          <w:tab w:val="left" w:pos="4515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 xml:space="preserve">от </w:t>
      </w:r>
      <w:r w:rsidR="00B17209">
        <w:rPr>
          <w:rFonts w:eastAsia="Times New Roman" w:cs="Times New Roman"/>
          <w:b/>
          <w:bCs/>
          <w:color w:val="000000"/>
          <w:sz w:val="26"/>
          <w:szCs w:val="26"/>
        </w:rPr>
        <w:t>13.12.2023</w:t>
      </w: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 xml:space="preserve"> года №</w:t>
      </w:r>
      <w:r w:rsidR="00B17209">
        <w:rPr>
          <w:rFonts w:eastAsia="Times New Roman" w:cs="Times New Roman"/>
          <w:b/>
          <w:bCs/>
          <w:color w:val="000000"/>
          <w:sz w:val="26"/>
          <w:szCs w:val="26"/>
        </w:rPr>
        <w:t xml:space="preserve"> 83</w:t>
      </w:r>
    </w:p>
    <w:p w:rsidR="00087F6A" w:rsidRPr="00087F6A" w:rsidRDefault="00087F6A" w:rsidP="00087F6A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jc w:val="right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от  </w:t>
      </w:r>
      <w:r w:rsidR="00B17209" w:rsidRPr="00B17209">
        <w:rPr>
          <w:rFonts w:eastAsia="Times New Roman" w:cs="Times New Roman"/>
          <w:b/>
          <w:bCs/>
          <w:color w:val="000000"/>
          <w:sz w:val="26"/>
          <w:szCs w:val="26"/>
        </w:rPr>
        <w:t xml:space="preserve"> 22 сентября 2022 года № 42/1</w:t>
      </w:r>
      <w:r w:rsidR="00B17209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</w:t>
      </w:r>
      <w:r w:rsidR="00B17209" w:rsidRPr="00B17209">
        <w:rPr>
          <w:rFonts w:eastAsia="Times New Roman" w:cs="Times New Roman"/>
          <w:b/>
          <w:bCs/>
          <w:color w:val="000000"/>
          <w:sz w:val="26"/>
          <w:szCs w:val="26"/>
        </w:rPr>
        <w:t xml:space="preserve"> </w:t>
      </w:r>
      <w:r w:rsidRPr="00087F6A">
        <w:rPr>
          <w:rFonts w:eastAsia="Times New Roman" w:cs="Times New Roman"/>
          <w:b/>
          <w:bCs/>
          <w:color w:val="000000"/>
          <w:sz w:val="26"/>
          <w:szCs w:val="26"/>
        </w:rPr>
        <w:t xml:space="preserve">«Об утверждении Положения </w:t>
      </w:r>
      <w:r w:rsidRPr="00087F6A">
        <w:rPr>
          <w:rFonts w:eastAsia="Times New Roman" w:cs="Times New Roman"/>
          <w:b/>
          <w:color w:val="000000"/>
          <w:sz w:val="26"/>
          <w:szCs w:val="26"/>
        </w:rPr>
        <w:t xml:space="preserve">о порядке размещения 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087F6A">
        <w:rPr>
          <w:rFonts w:eastAsia="Times New Roman" w:cs="Times New Roman"/>
          <w:b/>
          <w:color w:val="000000"/>
          <w:sz w:val="26"/>
          <w:szCs w:val="26"/>
        </w:rPr>
        <w:t xml:space="preserve">нестационарных торговых объектов (объектов по оказанию услуг) на территории сельского поселения </w:t>
      </w:r>
      <w:r>
        <w:rPr>
          <w:rFonts w:eastAsia="Times New Roman" w:cs="Times New Roman"/>
          <w:b/>
          <w:color w:val="000000"/>
          <w:sz w:val="26"/>
          <w:szCs w:val="26"/>
        </w:rPr>
        <w:t>Старомусинский</w:t>
      </w:r>
      <w:r w:rsidRPr="00087F6A">
        <w:rPr>
          <w:rFonts w:eastAsia="Times New Roman" w:cs="Times New Roman"/>
          <w:b/>
          <w:color w:val="000000"/>
          <w:sz w:val="26"/>
          <w:szCs w:val="26"/>
        </w:rPr>
        <w:t xml:space="preserve"> сельсовет муниципального района Кармаскалинский  район Республики Башкортостан 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gramStart"/>
      <w:r w:rsidRPr="00087F6A">
        <w:rPr>
          <w:rFonts w:eastAsia="Times New Roman" w:cs="Times New Roman"/>
          <w:color w:val="000000"/>
          <w:sz w:val="26"/>
          <w:szCs w:val="26"/>
        </w:rPr>
        <w:t>Во исполнение пункта 2 Постановления Правительства Российской Федерации от 21 марта 2023 г №440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Указа Главы Республики Башкортостан от 23 сентября 2019 года №УГ-310 «О стратегических направлениях социально-экономического развития Республики</w:t>
      </w:r>
      <w:proofErr w:type="gramEnd"/>
      <w:r w:rsidRPr="00087F6A">
        <w:rPr>
          <w:rFonts w:eastAsia="Times New Roman" w:cs="Times New Roman"/>
          <w:color w:val="000000"/>
          <w:sz w:val="26"/>
          <w:szCs w:val="26"/>
        </w:rPr>
        <w:t xml:space="preserve"> Башкортостан до 2024 года», Постановления Правительства Республики Башкортостан от 13 октября 2023 года № 606 «О внесении изменений в Постановление Правительства Республики Башкортостан от 12 октября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объектов»: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 w:val="26"/>
          <w:szCs w:val="26"/>
        </w:rPr>
      </w:pPr>
      <w:r w:rsidRPr="00087F6A">
        <w:rPr>
          <w:rFonts w:eastAsia="Times New Roman" w:cs="Times New Roman"/>
          <w:color w:val="000000"/>
          <w:sz w:val="26"/>
          <w:szCs w:val="26"/>
        </w:rPr>
        <w:t>ПОСТАНОВЛЯЮ:</w:t>
      </w:r>
    </w:p>
    <w:p w:rsidR="00087F6A" w:rsidRPr="00087F6A" w:rsidRDefault="00087F6A" w:rsidP="00087F6A">
      <w:pPr>
        <w:widowControl w:val="0"/>
        <w:numPr>
          <w:ilvl w:val="0"/>
          <w:numId w:val="1"/>
        </w:numPr>
        <w:tabs>
          <w:tab w:val="clear" w:pos="1890"/>
        </w:tabs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color w:val="000000"/>
          <w:sz w:val="26"/>
          <w:szCs w:val="26"/>
        </w:rPr>
      </w:pPr>
      <w:r w:rsidRPr="00087F6A">
        <w:rPr>
          <w:rFonts w:eastAsia="Times New Roman" w:cs="Times New Roman"/>
          <w:color w:val="000000"/>
          <w:sz w:val="26"/>
          <w:szCs w:val="26"/>
        </w:rPr>
        <w:t xml:space="preserve">Внести изменения в 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rFonts w:eastAsia="Times New Roman" w:cs="Times New Roman"/>
          <w:color w:val="000000"/>
          <w:sz w:val="26"/>
          <w:szCs w:val="26"/>
        </w:rPr>
        <w:t>Старомусинский</w:t>
      </w:r>
      <w:r w:rsidRPr="00087F6A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087F6A" w:rsidRPr="00087F6A" w:rsidRDefault="00087F6A" w:rsidP="00087F6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087F6A">
        <w:rPr>
          <w:rFonts w:eastAsia="Times New Roman" w:cs="Times New Roman"/>
          <w:color w:val="000000"/>
          <w:sz w:val="26"/>
          <w:szCs w:val="26"/>
        </w:rPr>
        <w:t xml:space="preserve">           2. Настоящее постановление разместить на официальном сайте администрации сельского поселения </w:t>
      </w:r>
      <w:r>
        <w:rPr>
          <w:rFonts w:eastAsia="Times New Roman" w:cs="Times New Roman"/>
          <w:color w:val="000000"/>
          <w:sz w:val="26"/>
          <w:szCs w:val="26"/>
        </w:rPr>
        <w:t>Старомусинский</w:t>
      </w:r>
      <w:r w:rsidRPr="00087F6A">
        <w:rPr>
          <w:rFonts w:eastAsia="Times New Roman" w:cs="Times New Roman"/>
          <w:color w:val="000000"/>
          <w:sz w:val="26"/>
          <w:szCs w:val="26"/>
        </w:rPr>
        <w:t xml:space="preserve"> сельсовет муниципального района Кармаскалинский  район Республики Башкортостан.</w:t>
      </w:r>
    </w:p>
    <w:p w:rsidR="00087F6A" w:rsidRPr="00087F6A" w:rsidRDefault="00087F6A" w:rsidP="00087F6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087F6A">
        <w:rPr>
          <w:rFonts w:eastAsia="Times New Roman" w:cs="Times New Roman"/>
          <w:color w:val="000000"/>
          <w:sz w:val="26"/>
          <w:szCs w:val="26"/>
        </w:rPr>
        <w:t xml:space="preserve">          3. </w:t>
      </w:r>
      <w:proofErr w:type="gramStart"/>
      <w:r w:rsidRPr="00087F6A">
        <w:rPr>
          <w:rFonts w:eastAsia="Times New Roman" w:cs="Times New Roman"/>
          <w:color w:val="000000"/>
          <w:sz w:val="26"/>
          <w:szCs w:val="26"/>
        </w:rPr>
        <w:t>Контроль за</w:t>
      </w:r>
      <w:proofErr w:type="gramEnd"/>
      <w:r w:rsidRPr="00087F6A">
        <w:rPr>
          <w:rFonts w:eastAsia="Times New Roman" w:cs="Times New Roman"/>
          <w:color w:val="000000"/>
          <w:sz w:val="26"/>
          <w:szCs w:val="26"/>
        </w:rPr>
        <w:t xml:space="preserve">  выполнением настоящего постановления оставляю за собой.</w:t>
      </w:r>
    </w:p>
    <w:p w:rsidR="00087F6A" w:rsidRPr="00087F6A" w:rsidRDefault="00087F6A" w:rsidP="00087F6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  <w:r w:rsidRPr="00087F6A">
        <w:rPr>
          <w:rFonts w:eastAsia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</w:t>
      </w:r>
      <w:r>
        <w:rPr>
          <w:rFonts w:eastAsia="Times New Roman" w:cs="Times New Roman"/>
          <w:color w:val="000000"/>
          <w:sz w:val="26"/>
          <w:szCs w:val="26"/>
        </w:rPr>
        <w:t xml:space="preserve">                      </w:t>
      </w:r>
      <w:r w:rsidRPr="00087F6A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 xml:space="preserve">И.А. </w:t>
      </w:r>
      <w:proofErr w:type="spellStart"/>
      <w:r>
        <w:rPr>
          <w:rFonts w:eastAsia="Times New Roman" w:cs="Times New Roman"/>
          <w:color w:val="000000"/>
          <w:sz w:val="26"/>
          <w:szCs w:val="26"/>
        </w:rPr>
        <w:t>Галиахметова</w:t>
      </w:r>
      <w:proofErr w:type="spellEnd"/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087F6A" w:rsidRPr="00087F6A" w:rsidRDefault="00087F6A" w:rsidP="00087F6A">
      <w:pPr>
        <w:autoSpaceDE w:val="0"/>
        <w:autoSpaceDN w:val="0"/>
        <w:adjustRightInd w:val="0"/>
        <w:jc w:val="right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lastRenderedPageBreak/>
        <w:t>Приложение № 1</w:t>
      </w:r>
    </w:p>
    <w:p w:rsidR="00087F6A" w:rsidRPr="00087F6A" w:rsidRDefault="00087F6A" w:rsidP="00087F6A">
      <w:pPr>
        <w:autoSpaceDE w:val="0"/>
        <w:autoSpaceDN w:val="0"/>
        <w:adjustRightInd w:val="0"/>
        <w:jc w:val="right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УТВЕРЖДЕНЫ 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постановлением главы  </w:t>
      </w:r>
      <w:proofErr w:type="gramStart"/>
      <w:r w:rsidRPr="00087F6A">
        <w:rPr>
          <w:rFonts w:eastAsia="Times New Roman" w:cs="Times New Roman"/>
          <w:color w:val="000000"/>
        </w:rPr>
        <w:t>сельского</w:t>
      </w:r>
      <w:proofErr w:type="gramEnd"/>
      <w:r w:rsidRPr="00087F6A">
        <w:rPr>
          <w:rFonts w:eastAsia="Times New Roman" w:cs="Times New Roman"/>
          <w:color w:val="000000"/>
        </w:rPr>
        <w:t xml:space="preserve"> 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поселения </w:t>
      </w:r>
      <w:r w:rsidRPr="00087F6A">
        <w:rPr>
          <w:rFonts w:eastAsia="Times New Roman" w:cs="Times New Roman"/>
          <w:color w:val="000000"/>
        </w:rPr>
        <w:t>Старомусинский</w:t>
      </w:r>
      <w:r w:rsidRPr="00087F6A">
        <w:rPr>
          <w:rFonts w:eastAsia="Times New Roman" w:cs="Times New Roman"/>
          <w:color w:val="000000"/>
        </w:rPr>
        <w:t xml:space="preserve"> сельсовет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муниципального района Кармаскалинский  район 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Республики Башкортостан</w:t>
      </w:r>
    </w:p>
    <w:p w:rsidR="00087F6A" w:rsidRPr="00087F6A" w:rsidRDefault="00B17209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/>
          <w:color w:val="000000"/>
        </w:rPr>
        <w:t xml:space="preserve">   от </w:t>
      </w:r>
      <w:r w:rsidRPr="00B17209">
        <w:rPr>
          <w:rFonts w:eastAsia="Times New Roman" w:cs="Times New Roman"/>
          <w:color w:val="000000"/>
        </w:rPr>
        <w:t>13.12.2023 года № 83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Times New Roman" w:cs="Times New Roman"/>
          <w:b/>
        </w:rPr>
      </w:pPr>
      <w:r w:rsidRPr="00087F6A">
        <w:rPr>
          <w:rFonts w:eastAsia="Times New Roman" w:cs="Times New Roman"/>
          <w:b/>
        </w:rPr>
        <w:t xml:space="preserve">И </w:t>
      </w:r>
      <w:proofErr w:type="gramStart"/>
      <w:r w:rsidRPr="00087F6A">
        <w:rPr>
          <w:rFonts w:eastAsia="Times New Roman" w:cs="Times New Roman"/>
          <w:b/>
        </w:rPr>
        <w:t>З</w:t>
      </w:r>
      <w:proofErr w:type="gramEnd"/>
      <w:r w:rsidRPr="00087F6A">
        <w:rPr>
          <w:rFonts w:eastAsia="Times New Roman" w:cs="Times New Roman"/>
          <w:b/>
        </w:rPr>
        <w:t xml:space="preserve"> М Е Н Е Н И Я</w:t>
      </w:r>
    </w:p>
    <w:p w:rsidR="00087F6A" w:rsidRPr="00087F6A" w:rsidRDefault="00087F6A" w:rsidP="00087F6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Times New Roman" w:cs="Times New Roman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color w:val="000000"/>
        </w:rPr>
      </w:pPr>
      <w:r w:rsidRPr="00087F6A">
        <w:rPr>
          <w:rFonts w:eastAsia="Times New Roman" w:cs="Times New Roman"/>
          <w:b/>
        </w:rPr>
        <w:t xml:space="preserve">вносимые в Постановление администрации сельского поселения </w:t>
      </w:r>
      <w:r w:rsidRPr="00087F6A">
        <w:rPr>
          <w:rFonts w:eastAsia="Times New Roman" w:cs="Times New Roman"/>
          <w:b/>
        </w:rPr>
        <w:t>Старомусинский</w:t>
      </w:r>
      <w:r w:rsidRPr="00087F6A">
        <w:rPr>
          <w:rFonts w:eastAsia="Times New Roman" w:cs="Times New Roman"/>
          <w:b/>
        </w:rPr>
        <w:t xml:space="preserve"> сельсовет муниципального района Кармаскалинский район от </w:t>
      </w:r>
      <w:r w:rsidRPr="00087F6A">
        <w:rPr>
          <w:rFonts w:eastAsia="Times New Roman" w:cs="Times New Roman"/>
          <w:b/>
        </w:rPr>
        <w:t xml:space="preserve"> 22 сентября 2022 года № 42/1</w:t>
      </w:r>
      <w:r w:rsidRPr="00087F6A">
        <w:rPr>
          <w:rFonts w:eastAsia="Times New Roman" w:cs="Times New Roman"/>
          <w:b/>
        </w:rPr>
        <w:t xml:space="preserve"> «</w:t>
      </w:r>
      <w:r w:rsidRPr="00087F6A">
        <w:rPr>
          <w:rFonts w:eastAsia="Times New Roman" w:cs="Times New Roman"/>
          <w:b/>
          <w:color w:val="000000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 w:rsidRPr="00087F6A">
        <w:rPr>
          <w:rFonts w:eastAsia="Times New Roman" w:cs="Times New Roman"/>
          <w:b/>
          <w:color w:val="000000"/>
        </w:rPr>
        <w:t>Старомусинский</w:t>
      </w:r>
      <w:r w:rsidRPr="00087F6A">
        <w:rPr>
          <w:rFonts w:eastAsia="Times New Roman" w:cs="Times New Roman"/>
          <w:b/>
          <w:color w:val="000000"/>
        </w:rPr>
        <w:t xml:space="preserve">  сельсовет муниципального района Кармаскалинский  район Республики Башкортостан»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rPr>
          <w:rFonts w:eastAsia="Times New Roman" w:cs="Times New Roman"/>
          <w:b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Раздел 1 «Общие положения» в п.1.6 после абзаца четвертого после слов «краткосрочный характер» дополнить словами « и нестационарные торговые объекты, в которых оказываются бытовые услуги»;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 Раздел 2 «Основные понятия и их определения» в п.2.1 после абзаца два дополнить абзацами следующего содержания: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proofErr w:type="gramStart"/>
      <w:r w:rsidRPr="00087F6A">
        <w:rPr>
          <w:rFonts w:eastAsia="Times New Roman" w:cs="Times New Roman"/>
          <w:color w:val="000000"/>
        </w:rPr>
        <w:t>Схема размещения нестационарных торговых объектов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 (далее – схема);</w:t>
      </w:r>
      <w:proofErr w:type="gramEnd"/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В текстовой части схемы (в таблице) указывается следующая информация: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 адресные ориентиры, вид, специализация нестационарного торгового объекта;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 период размещения нестационарного торгового объекта;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 форма собственности земельного участка;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 информация о возможности размещения нестационарного торгового объекта субъектами малого и среднего предпринимательства.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Графическая часть схемы разрабатывается в виде карты-схемы муниципального района,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</w:p>
    <w:p w:rsidR="00087F6A" w:rsidRPr="00087F6A" w:rsidRDefault="00087F6A" w:rsidP="00087F6A">
      <w:pPr>
        <w:tabs>
          <w:tab w:val="left" w:pos="518"/>
          <w:tab w:val="left" w:pos="709"/>
        </w:tabs>
        <w:autoSpaceDE w:val="0"/>
        <w:autoSpaceDN w:val="0"/>
        <w:adjustRightInd w:val="0"/>
        <w:spacing w:line="289" w:lineRule="exact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   В пункте 2.2.5 после абзаца восьмого дополнить абзацами следующего содержания: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 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торговли.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Исключить: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- 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lastRenderedPageBreak/>
        <w:t>- 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 Раздел 4 «Порядок размещения и эксплуатации нестационарных торговых объектов (объектов по оказанию услуг) в п.4.2 добавить подпункт 3 следующего содержания:       </w:t>
      </w:r>
    </w:p>
    <w:p w:rsidR="00087F6A" w:rsidRPr="00087F6A" w:rsidRDefault="00087F6A" w:rsidP="00087F6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 xml:space="preserve"> - «размещение субъектами малого и среднего предпринимательства нестационарного торгового объекта при организации мобильной торговли».</w:t>
      </w:r>
    </w:p>
    <w:p w:rsidR="00087F6A" w:rsidRPr="00087F6A" w:rsidRDefault="00087F6A" w:rsidP="00087F6A">
      <w:pPr>
        <w:tabs>
          <w:tab w:val="left" w:pos="1176"/>
        </w:tabs>
        <w:autoSpaceDE w:val="0"/>
        <w:autoSpaceDN w:val="0"/>
        <w:adjustRightInd w:val="0"/>
        <w:spacing w:line="289" w:lineRule="exact"/>
        <w:ind w:firstLine="709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При реализации сельскохозяйственной продукции собственного производства место для размещения объекта мобильной торговли предоставляется на льготных условиях: применяется корректирующий коэффициент K1, равный 0,5, к удельному показателю кадастровой стоимости в соответствующем кадастровом квартале при расчете размера платы по договору на размещение нестационарного торгового объекта».</w:t>
      </w:r>
    </w:p>
    <w:p w:rsidR="00087F6A" w:rsidRPr="00087F6A" w:rsidRDefault="00087F6A" w:rsidP="00087F6A">
      <w:pPr>
        <w:tabs>
          <w:tab w:val="left" w:pos="1176"/>
        </w:tabs>
        <w:autoSpaceDE w:val="0"/>
        <w:autoSpaceDN w:val="0"/>
        <w:adjustRightInd w:val="0"/>
        <w:spacing w:line="289" w:lineRule="exact"/>
        <w:ind w:firstLine="709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Раздел 8 « Заключительные и переходные положения» п.8.7 исключить</w:t>
      </w:r>
    </w:p>
    <w:p w:rsidR="00087F6A" w:rsidRPr="00087F6A" w:rsidRDefault="00087F6A" w:rsidP="00087F6A">
      <w:pPr>
        <w:tabs>
          <w:tab w:val="left" w:pos="686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bCs/>
          <w:color w:val="000000"/>
        </w:rPr>
      </w:pPr>
      <w:r w:rsidRPr="00087F6A">
        <w:rPr>
          <w:rFonts w:eastAsia="Times New Roman" w:cs="Times New Roman"/>
          <w:color w:val="000000"/>
        </w:rPr>
        <w:t>Приложение 3 «</w:t>
      </w:r>
      <w:r w:rsidRPr="00087F6A">
        <w:rPr>
          <w:rFonts w:eastAsia="Times New Roman" w:cs="Times New Roman"/>
          <w:bCs/>
          <w:color w:val="000000"/>
        </w:rPr>
        <w:t xml:space="preserve">Порядок определения платы за место размещения нестационарного торгового объекта (объекта по оказанию услуг) 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Раздел 2.2 изложить в следующей редакции:</w:t>
      </w:r>
    </w:p>
    <w:p w:rsidR="00087F6A" w:rsidRPr="00087F6A" w:rsidRDefault="00087F6A" w:rsidP="00087F6A">
      <w:pPr>
        <w:tabs>
          <w:tab w:val="left" w:pos="1229"/>
        </w:tabs>
        <w:autoSpaceDE w:val="0"/>
        <w:autoSpaceDN w:val="0"/>
        <w:adjustRightInd w:val="0"/>
        <w:ind w:left="709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b/>
          <w:color w:val="000000"/>
        </w:rPr>
        <w:t xml:space="preserve"> </w:t>
      </w:r>
      <w:r w:rsidRPr="00087F6A">
        <w:rPr>
          <w:rFonts w:eastAsia="Times New Roman" w:cs="Times New Roman"/>
          <w:color w:val="000000"/>
        </w:rPr>
        <w:t>Начальная цена предмета конкурса определяется по формуле: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proofErr w:type="spellStart"/>
      <w:r w:rsidRPr="00087F6A">
        <w:rPr>
          <w:rFonts w:eastAsia="Times New Roman" w:cs="Times New Roman"/>
          <w:b/>
          <w:bCs/>
          <w:color w:val="000000"/>
        </w:rPr>
        <w:t>Нц</w:t>
      </w:r>
      <w:proofErr w:type="spellEnd"/>
      <w:r w:rsidRPr="00087F6A">
        <w:rPr>
          <w:rFonts w:eastAsia="Times New Roman" w:cs="Times New Roman"/>
          <w:b/>
          <w:bCs/>
          <w:color w:val="000000"/>
        </w:rPr>
        <w:t xml:space="preserve"> </w:t>
      </w:r>
      <w:r w:rsidRPr="00087F6A">
        <w:rPr>
          <w:rFonts w:eastAsia="Times New Roman" w:cs="Times New Roman"/>
          <w:b/>
          <w:color w:val="000000"/>
        </w:rPr>
        <w:t>= УПКС</w:t>
      </w:r>
      <w:r w:rsidRPr="00087F6A">
        <w:rPr>
          <w:rFonts w:eastAsia="Times New Roman" w:cs="Times New Roman"/>
          <w:color w:val="000000"/>
        </w:rPr>
        <w:t xml:space="preserve"> </w:t>
      </w:r>
      <w:r w:rsidRPr="00087F6A">
        <w:rPr>
          <w:rFonts w:eastAsia="Times New Roman" w:cs="Times New Roman"/>
          <w:b/>
          <w:bCs/>
          <w:color w:val="000000"/>
          <w:lang w:val="en-US"/>
        </w:rPr>
        <w:t>x</w:t>
      </w:r>
      <w:r w:rsidRPr="00087F6A">
        <w:rPr>
          <w:rFonts w:eastAsia="Times New Roman" w:cs="Times New Roman"/>
          <w:b/>
          <w:bCs/>
          <w:color w:val="000000"/>
        </w:rPr>
        <w:t xml:space="preserve"> К</w:t>
      </w:r>
      <w:r w:rsidRPr="00087F6A">
        <w:rPr>
          <w:rFonts w:eastAsia="Times New Roman" w:cs="Times New Roman"/>
          <w:bCs/>
          <w:color w:val="000000"/>
        </w:rPr>
        <w:t xml:space="preserve">1х </w:t>
      </w:r>
      <w:proofErr w:type="gramStart"/>
      <w:r w:rsidRPr="00087F6A">
        <w:rPr>
          <w:rFonts w:eastAsia="Times New Roman" w:cs="Times New Roman"/>
          <w:b/>
          <w:bCs/>
          <w:color w:val="000000"/>
          <w:lang w:val="en-US"/>
        </w:rPr>
        <w:t>S</w:t>
      </w:r>
      <w:proofErr w:type="gramEnd"/>
      <w:r w:rsidRPr="00087F6A">
        <w:rPr>
          <w:rFonts w:eastAsia="Times New Roman" w:cs="Times New Roman"/>
          <w:b/>
          <w:bCs/>
          <w:color w:val="000000"/>
        </w:rPr>
        <w:t>места</w:t>
      </w:r>
      <w:r w:rsidRPr="00087F6A">
        <w:rPr>
          <w:rFonts w:eastAsia="Times New Roman" w:cs="Times New Roman"/>
          <w:bCs/>
          <w:color w:val="000000"/>
        </w:rPr>
        <w:t>,</w:t>
      </w:r>
      <w:r w:rsidRPr="00087F6A">
        <w:rPr>
          <w:rFonts w:eastAsia="Times New Roman" w:cs="Times New Roman"/>
          <w:b/>
          <w:bCs/>
          <w:color w:val="000000"/>
        </w:rPr>
        <w:t xml:space="preserve"> </w:t>
      </w:r>
      <w:r w:rsidRPr="00087F6A">
        <w:rPr>
          <w:rFonts w:eastAsia="Times New Roman" w:cs="Times New Roman"/>
          <w:color w:val="000000"/>
        </w:rPr>
        <w:t>где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proofErr w:type="spellStart"/>
      <w:r w:rsidRPr="00087F6A">
        <w:rPr>
          <w:rFonts w:eastAsia="Times New Roman" w:cs="Times New Roman"/>
          <w:b/>
          <w:color w:val="000000"/>
        </w:rPr>
        <w:t>Нц</w:t>
      </w:r>
      <w:proofErr w:type="spellEnd"/>
      <w:r w:rsidRPr="00087F6A">
        <w:rPr>
          <w:rFonts w:eastAsia="Times New Roman" w:cs="Times New Roman"/>
          <w:color w:val="000000"/>
        </w:rPr>
        <w:t xml:space="preserve"> - начальная цена предмета конкурса (места), в рублях в год;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b/>
          <w:color w:val="000000"/>
        </w:rPr>
        <w:t>УПКС</w:t>
      </w:r>
      <w:r w:rsidRPr="00087F6A">
        <w:rPr>
          <w:rFonts w:eastAsia="Times New Roman" w:cs="Times New Roman"/>
          <w:color w:val="000000"/>
        </w:rPr>
        <w:t xml:space="preserve">  -  удельный   показатель   кадастровой   стоимости   в соответствующем кадастровом квартале, руб./</w:t>
      </w:r>
      <w:proofErr w:type="spellStart"/>
      <w:r w:rsidRPr="00087F6A">
        <w:rPr>
          <w:rFonts w:eastAsia="Times New Roman" w:cs="Times New Roman"/>
          <w:color w:val="000000"/>
        </w:rPr>
        <w:t>кв.м</w:t>
      </w:r>
      <w:proofErr w:type="spellEnd"/>
      <w:r w:rsidRPr="00087F6A">
        <w:rPr>
          <w:rFonts w:eastAsia="Times New Roman" w:cs="Times New Roman"/>
          <w:color w:val="000000"/>
        </w:rPr>
        <w:t>.;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b/>
          <w:color w:val="000000"/>
          <w:lang w:val="en-US"/>
        </w:rPr>
        <w:t>S</w:t>
      </w:r>
      <w:r w:rsidRPr="00087F6A">
        <w:rPr>
          <w:rFonts w:eastAsia="Times New Roman" w:cs="Times New Roman"/>
          <w:b/>
          <w:color w:val="000000"/>
        </w:rPr>
        <w:t>места</w:t>
      </w:r>
      <w:r w:rsidRPr="00087F6A">
        <w:rPr>
          <w:rFonts w:eastAsia="Times New Roman" w:cs="Times New Roman"/>
          <w:color w:val="000000"/>
        </w:rPr>
        <w:t xml:space="preserve"> - площадь места для размещения нестационарного торгового объекта (объекта по оказанию услуг), </w:t>
      </w:r>
      <w:proofErr w:type="spellStart"/>
      <w:r w:rsidRPr="00087F6A">
        <w:rPr>
          <w:rFonts w:eastAsia="Times New Roman" w:cs="Times New Roman"/>
          <w:color w:val="000000"/>
        </w:rPr>
        <w:t>кв.м</w:t>
      </w:r>
      <w:proofErr w:type="spellEnd"/>
      <w:proofErr w:type="gramStart"/>
      <w:r w:rsidRPr="00087F6A">
        <w:rPr>
          <w:rFonts w:eastAsia="Times New Roman" w:cs="Times New Roman"/>
          <w:color w:val="000000"/>
        </w:rPr>
        <w:t>.;</w:t>
      </w:r>
      <w:proofErr w:type="gramEnd"/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lang w:val="en-US"/>
        </w:rPr>
        <w:t>K</w:t>
      </w:r>
      <w:r w:rsidRPr="00087F6A">
        <w:rPr>
          <w:rFonts w:eastAsia="Times New Roman" w:cs="Times New Roman"/>
          <w:vertAlign w:val="subscript"/>
        </w:rPr>
        <w:t>1</w:t>
      </w:r>
      <w:r w:rsidRPr="00087F6A">
        <w:rPr>
          <w:rFonts w:eastAsia="Times New Roman" w:cs="Times New Roman"/>
        </w:rPr>
        <w:t xml:space="preserve"> - корректирующий коэффициент, равный 0</w:t>
      </w:r>
      <w:proofErr w:type="gramStart"/>
      <w:r w:rsidRPr="00087F6A">
        <w:rPr>
          <w:rFonts w:eastAsia="Times New Roman" w:cs="Times New Roman"/>
        </w:rPr>
        <w:t>,5</w:t>
      </w:r>
      <w:proofErr w:type="gramEnd"/>
      <w:r w:rsidRPr="00087F6A">
        <w:rPr>
          <w:rFonts w:eastAsia="Times New Roman" w:cs="Times New Roman"/>
        </w:rPr>
        <w:t>. Применяется при реализации сельскохозяйственной продукции собственного производства в случае организации мобильной торговли.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b/>
          <w:color w:val="000000"/>
        </w:rPr>
        <w:t xml:space="preserve">                      </w:t>
      </w:r>
    </w:p>
    <w:p w:rsidR="00087F6A" w:rsidRPr="00087F6A" w:rsidRDefault="00087F6A" w:rsidP="00087F6A">
      <w:pPr>
        <w:autoSpaceDE w:val="0"/>
        <w:autoSpaceDN w:val="0"/>
        <w:adjustRightInd w:val="0"/>
        <w:spacing w:line="293" w:lineRule="exact"/>
        <w:jc w:val="both"/>
        <w:rPr>
          <w:rFonts w:eastAsia="Times New Roman" w:cs="Times New Roman"/>
          <w:bCs/>
          <w:iCs/>
          <w:color w:val="000000"/>
        </w:rPr>
      </w:pPr>
      <w:r w:rsidRPr="00087F6A">
        <w:rPr>
          <w:rFonts w:eastAsia="Times New Roman" w:cs="Times New Roman"/>
          <w:bCs/>
          <w:iCs/>
          <w:color w:val="000000"/>
        </w:rPr>
        <w:t xml:space="preserve">Приложение №6 «Схема размещения нестационарных торговых объектов на территории сельского поселения </w:t>
      </w:r>
      <w:r w:rsidRPr="00087F6A">
        <w:rPr>
          <w:rFonts w:eastAsia="Times New Roman" w:cs="Times New Roman"/>
          <w:bCs/>
          <w:iCs/>
          <w:color w:val="000000"/>
        </w:rPr>
        <w:t>Старомусинский</w:t>
      </w:r>
      <w:r w:rsidRPr="00087F6A">
        <w:rPr>
          <w:rFonts w:eastAsia="Times New Roman" w:cs="Times New Roman"/>
          <w:bCs/>
          <w:iCs/>
          <w:color w:val="000000"/>
        </w:rPr>
        <w:t xml:space="preserve"> сельсовет муниципального района Кармаскалинский район Республики Башкортостан на 2022-2028 годы» изложить в следующей  редакции:</w:t>
      </w: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spacing w:line="276" w:lineRule="auto"/>
        <w:jc w:val="both"/>
        <w:rPr>
          <w:rFonts w:eastAsia="MS Gothic" w:cs="Times New Roman"/>
          <w:bCs/>
          <w:color w:val="000000"/>
        </w:rPr>
      </w:pPr>
    </w:p>
    <w:p w:rsidR="00087F6A" w:rsidRPr="00087F6A" w:rsidRDefault="00087F6A" w:rsidP="00087F6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MS Gothic" w:cs="Times New Roman"/>
          <w:bCs/>
          <w:color w:val="000000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</w:rPr>
        <w:sectPr w:rsidR="00087F6A" w:rsidRPr="00087F6A" w:rsidSect="00435546">
          <w:headerReference w:type="even" r:id="rId6"/>
          <w:footerReference w:type="default" r:id="rId7"/>
          <w:pgSz w:w="11907" w:h="16840" w:code="9"/>
          <w:pgMar w:top="1134" w:right="567" w:bottom="1134" w:left="1134" w:header="567" w:footer="567" w:gutter="0"/>
          <w:cols w:space="60"/>
          <w:noEndnote/>
          <w:docGrid w:linePitch="326"/>
        </w:sect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087F6A">
        <w:rPr>
          <w:rFonts w:eastAsia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087F6A">
        <w:rPr>
          <w:rFonts w:eastAsia="Times New Roman" w:cs="Times New Roman"/>
        </w:rPr>
        <w:t>Приложение 6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087F6A">
        <w:rPr>
          <w:rFonts w:eastAsia="Times New Roman" w:cs="Times New Roman"/>
        </w:rPr>
        <w:t xml:space="preserve">к постановлению администрации 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087F6A">
        <w:rPr>
          <w:rFonts w:eastAsia="Times New Roman" w:cs="Times New Roman"/>
        </w:rPr>
        <w:t>сельского поселения Старомусинский сельсовет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087F6A">
        <w:rPr>
          <w:rFonts w:eastAsia="Times New Roman" w:cs="Times New Roman"/>
        </w:rPr>
        <w:t xml:space="preserve">муниципального района Кармаскалинский район 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087F6A">
        <w:rPr>
          <w:rFonts w:eastAsia="Times New Roman" w:cs="Times New Roman"/>
        </w:rPr>
        <w:t>Республики Башкортостан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</w:rPr>
      </w:pPr>
      <w:r w:rsidRPr="00087F6A">
        <w:rPr>
          <w:rFonts w:eastAsia="Times New Roman" w:cs="Times New Roman"/>
        </w:rPr>
        <w:t xml:space="preserve">от </w:t>
      </w:r>
      <w:r w:rsidR="00B17209">
        <w:rPr>
          <w:rFonts w:eastAsia="Times New Roman" w:cs="Times New Roman"/>
        </w:rPr>
        <w:t>______________</w:t>
      </w:r>
      <w:r w:rsidRPr="00087F6A">
        <w:rPr>
          <w:rFonts w:eastAsia="Times New Roman" w:cs="Times New Roman"/>
        </w:rPr>
        <w:t xml:space="preserve"> № </w:t>
      </w:r>
      <w:r w:rsidR="00B17209">
        <w:rPr>
          <w:rFonts w:eastAsia="Times New Roman" w:cs="Times New Roman"/>
        </w:rPr>
        <w:t>______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80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087F6A">
        <w:rPr>
          <w:rFonts w:eastAsia="Times New Roman" w:cs="Times New Roman"/>
          <w:b/>
        </w:rPr>
        <w:t>Схема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ind w:left="708"/>
        <w:jc w:val="center"/>
        <w:rPr>
          <w:rFonts w:eastAsia="Times New Roman" w:cs="Times New Roman"/>
          <w:b/>
        </w:rPr>
      </w:pPr>
      <w:r w:rsidRPr="00087F6A">
        <w:rPr>
          <w:rFonts w:eastAsia="Times New Roman" w:cs="Times New Roman"/>
          <w:b/>
        </w:rPr>
        <w:t>размещения нестационарных торговых объектов на территории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ind w:left="708"/>
        <w:jc w:val="center"/>
        <w:rPr>
          <w:rFonts w:eastAsia="Times New Roman" w:cs="Times New Roman"/>
          <w:b/>
        </w:rPr>
      </w:pPr>
      <w:r w:rsidRPr="00087F6A">
        <w:rPr>
          <w:rFonts w:eastAsia="Times New Roman" w:cs="Times New Roman"/>
          <w:b/>
        </w:rPr>
        <w:t>сельского поселения Старомусинский сельсовет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ind w:left="708"/>
        <w:jc w:val="center"/>
        <w:rPr>
          <w:rFonts w:eastAsia="Times New Roman" w:cs="Times New Roman"/>
          <w:b/>
        </w:rPr>
      </w:pPr>
      <w:r w:rsidRPr="00087F6A">
        <w:rPr>
          <w:rFonts w:eastAsia="Times New Roman" w:cs="Times New Roman"/>
          <w:b/>
        </w:rPr>
        <w:t>муниципального района Кармаскалинский район</w:t>
      </w:r>
    </w:p>
    <w:p w:rsidR="00087F6A" w:rsidRPr="00087F6A" w:rsidRDefault="00087F6A" w:rsidP="00087F6A">
      <w:pPr>
        <w:spacing w:before="100" w:beforeAutospacing="1" w:after="100" w:afterAutospacing="1"/>
        <w:rPr>
          <w:rFonts w:eastAsia="Times New Roman" w:cs="Times New Roman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740"/>
        <w:gridCol w:w="1275"/>
        <w:gridCol w:w="1560"/>
        <w:gridCol w:w="1417"/>
        <w:gridCol w:w="1418"/>
        <w:gridCol w:w="1417"/>
        <w:gridCol w:w="1134"/>
      </w:tblGrid>
      <w:tr w:rsidR="00087F6A" w:rsidRPr="00087F6A" w:rsidTr="008A4F58">
        <w:tc>
          <w:tcPr>
            <w:tcW w:w="49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174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Вид нестационарного торгового объекта</w:t>
            </w:r>
          </w:p>
        </w:tc>
        <w:tc>
          <w:tcPr>
            <w:tcW w:w="156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Форма собственности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Период размещения нестационарного объекта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Размещение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134" w:type="dxa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Площадь нестационарного торгового объекта (м3)</w:t>
            </w:r>
          </w:p>
        </w:tc>
      </w:tr>
      <w:tr w:rsidR="00087F6A" w:rsidRPr="00087F6A" w:rsidTr="008A4F58">
        <w:tc>
          <w:tcPr>
            <w:tcW w:w="49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087F6A" w:rsidRPr="00087F6A" w:rsidRDefault="00087F6A" w:rsidP="00087F6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087F6A" w:rsidRPr="00087F6A" w:rsidTr="008A4F58">
        <w:tc>
          <w:tcPr>
            <w:tcW w:w="49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74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д. Старомусино, ул. Школьная</w:t>
            </w:r>
            <w:proofErr w:type="gramStart"/>
            <w:r w:rsidRPr="00087F6A">
              <w:rPr>
                <w:rFonts w:eastAsia="Times New Roman" w:cs="Times New Roman"/>
                <w:color w:val="000000"/>
              </w:rPr>
              <w:t>,д</w:t>
            </w:r>
            <w:proofErr w:type="gramEnd"/>
            <w:r w:rsidRPr="00087F6A">
              <w:rPr>
                <w:rFonts w:eastAsia="Times New Roman" w:cs="Times New Roman"/>
                <w:color w:val="000000"/>
              </w:rPr>
              <w:t>.8</w:t>
            </w:r>
          </w:p>
        </w:tc>
        <w:tc>
          <w:tcPr>
            <w:tcW w:w="127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Киоск, сезонный</w:t>
            </w:r>
          </w:p>
        </w:tc>
        <w:tc>
          <w:tcPr>
            <w:tcW w:w="156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Товары повседневного спроса (ТПС)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Май-сентябрь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087F6A" w:rsidRPr="00087F6A" w:rsidTr="008A4F58">
        <w:tc>
          <w:tcPr>
            <w:tcW w:w="49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74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 xml:space="preserve">39 км трассы Уфа </w:t>
            </w:r>
            <w:proofErr w:type="gramStart"/>
            <w:r w:rsidRPr="00087F6A">
              <w:rPr>
                <w:rFonts w:eastAsia="Times New Roman" w:cs="Times New Roman"/>
                <w:color w:val="000000"/>
              </w:rPr>
              <w:t>-О</w:t>
            </w:r>
            <w:proofErr w:type="gramEnd"/>
            <w:r w:rsidRPr="00087F6A">
              <w:rPr>
                <w:rFonts w:eastAsia="Times New Roman" w:cs="Times New Roman"/>
                <w:color w:val="000000"/>
              </w:rPr>
              <w:t>ренбург</w:t>
            </w:r>
          </w:p>
        </w:tc>
        <w:tc>
          <w:tcPr>
            <w:tcW w:w="1275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proofErr w:type="spellStart"/>
            <w:r w:rsidRPr="00087F6A">
              <w:rPr>
                <w:rFonts w:eastAsia="Times New Roman" w:cs="Times New Roman"/>
                <w:color w:val="000000"/>
              </w:rPr>
              <w:t>водомат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Питьевая вода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До 7 лет</w:t>
            </w:r>
          </w:p>
        </w:tc>
        <w:tc>
          <w:tcPr>
            <w:tcW w:w="1417" w:type="dxa"/>
            <w:shd w:val="clear" w:color="auto" w:fill="auto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</w:tcPr>
          <w:p w:rsidR="00087F6A" w:rsidRPr="00087F6A" w:rsidRDefault="00087F6A" w:rsidP="00087F6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087F6A">
              <w:rPr>
                <w:rFonts w:eastAsia="Times New Roman" w:cs="Times New Roman"/>
                <w:color w:val="000000"/>
              </w:rPr>
              <w:t>4</w:t>
            </w:r>
          </w:p>
        </w:tc>
      </w:tr>
    </w:tbl>
    <w:p w:rsidR="00087F6A" w:rsidRPr="00087F6A" w:rsidRDefault="00087F6A" w:rsidP="00087F6A">
      <w:pPr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spacing w:before="100" w:beforeAutospacing="1" w:after="100" w:afterAutospacing="1"/>
        <w:rPr>
          <w:rFonts w:eastAsia="Times New Roman" w:cs="Times New Roman"/>
          <w:color w:val="000000"/>
        </w:rPr>
      </w:pPr>
    </w:p>
    <w:p w:rsidR="00087F6A" w:rsidRPr="00087F6A" w:rsidRDefault="00087F6A" w:rsidP="00087F6A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087F6A">
        <w:rPr>
          <w:rFonts w:eastAsia="Times New Roman" w:cs="Times New Roman"/>
          <w:color w:val="000000"/>
        </w:rPr>
        <w:t>Управляющий делами</w:t>
      </w:r>
      <w:r w:rsidRPr="00087F6A">
        <w:rPr>
          <w:rFonts w:eastAsia="Times New Roman" w:cs="Times New Roman"/>
          <w:color w:val="000000"/>
        </w:rPr>
        <w:tab/>
      </w:r>
      <w:r w:rsidRPr="00087F6A">
        <w:rPr>
          <w:rFonts w:eastAsia="Times New Roman" w:cs="Times New Roman"/>
          <w:color w:val="000000"/>
        </w:rPr>
        <w:tab/>
      </w:r>
      <w:r w:rsidRPr="00087F6A">
        <w:rPr>
          <w:rFonts w:eastAsia="Times New Roman" w:cs="Times New Roman"/>
          <w:color w:val="000000"/>
        </w:rPr>
        <w:tab/>
      </w:r>
      <w:r w:rsidR="00B17209">
        <w:rPr>
          <w:rFonts w:eastAsia="Times New Roman" w:cs="Times New Roman"/>
          <w:color w:val="000000"/>
        </w:rPr>
        <w:t xml:space="preserve">                                                  </w:t>
      </w:r>
      <w:r w:rsidRPr="00087F6A">
        <w:rPr>
          <w:rFonts w:eastAsia="Times New Roman" w:cs="Times New Roman"/>
          <w:color w:val="000000"/>
        </w:rPr>
        <w:t xml:space="preserve"> Р.С. </w:t>
      </w:r>
      <w:proofErr w:type="spellStart"/>
      <w:r w:rsidRPr="00087F6A">
        <w:rPr>
          <w:rFonts w:eastAsia="Times New Roman" w:cs="Times New Roman"/>
          <w:color w:val="000000"/>
        </w:rPr>
        <w:t>Кунакаева</w:t>
      </w:r>
      <w:proofErr w:type="spellEnd"/>
    </w:p>
    <w:p w:rsidR="00087F6A" w:rsidRPr="00087F6A" w:rsidRDefault="00087F6A" w:rsidP="00087F6A">
      <w:pPr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</w:rPr>
        <w:sectPr w:rsidR="00087F6A" w:rsidRPr="00087F6A" w:rsidSect="00435546">
          <w:headerReference w:type="even" r:id="rId8"/>
          <w:footerReference w:type="default" r:id="rId9"/>
          <w:pgSz w:w="11907" w:h="16840" w:code="9"/>
          <w:pgMar w:top="1134" w:right="567" w:bottom="1134" w:left="1134" w:header="567" w:footer="567" w:gutter="0"/>
          <w:cols w:space="60"/>
          <w:noEndnote/>
          <w:docGrid w:linePitch="326"/>
        </w:sectPr>
      </w:pPr>
    </w:p>
    <w:p w:rsidR="00087F6A" w:rsidRPr="00087F6A" w:rsidRDefault="00087F6A" w:rsidP="00087F6A">
      <w:pPr>
        <w:rPr>
          <w:rFonts w:cs="Times New Roman"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center"/>
        <w:rPr>
          <w:rFonts w:ascii="Franklin Gothic Demi Cond" w:eastAsia="Times New Roman" w:hAnsi="Franklin Gothic Demi Cond" w:cs="Times New Roman"/>
          <w:noProof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both"/>
        <w:rPr>
          <w:rFonts w:ascii="Franklin Gothic Demi Cond" w:eastAsia="Times New Roman" w:hAnsi="Franklin Gothic Demi Cond" w:cs="Times New Roman"/>
          <w:noProof/>
        </w:r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jc w:val="right"/>
        <w:rPr>
          <w:rFonts w:ascii="Franklin Gothic Demi Cond" w:eastAsia="Times New Roman" w:hAnsi="Franklin Gothic Demi Cond" w:cs="Times New Roman"/>
          <w:color w:val="000000"/>
        </w:rPr>
      </w:pPr>
      <w:r w:rsidRPr="00087F6A">
        <w:rPr>
          <w:rFonts w:eastAsia="Times New Roman" w:cs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087F6A" w:rsidRPr="00087F6A" w:rsidRDefault="00087F6A" w:rsidP="00087F6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</w:rPr>
        <w:sectPr w:rsidR="00087F6A" w:rsidRPr="00087F6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87F6A" w:rsidRPr="00087F6A" w:rsidRDefault="00087F6A" w:rsidP="00087F6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087F6A" w:rsidRPr="00087F6A" w:rsidRDefault="00087F6A" w:rsidP="00087F6A">
      <w:pPr>
        <w:widowControl w:val="0"/>
        <w:tabs>
          <w:tab w:val="left" w:pos="885"/>
          <w:tab w:val="left" w:pos="111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</w:p>
    <w:p w:rsidR="0098210F" w:rsidRDefault="0098210F"/>
    <w:sectPr w:rsidR="0098210F" w:rsidSect="00435546">
      <w:pgSz w:w="11907" w:h="16840" w:code="9"/>
      <w:pgMar w:top="1134" w:right="567" w:bottom="1134" w:left="1134" w:header="567" w:footer="567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8" w:rsidRPr="00772023" w:rsidRDefault="00B17209">
    <w:pPr>
      <w:pStyle w:val="a3"/>
      <w:jc w:val="center"/>
      <w:rPr>
        <w:rFonts w:ascii="Times New Roman" w:hAnsi="Times New Roman"/>
        <w:sz w:val="20"/>
        <w:szCs w:val="20"/>
      </w:rPr>
    </w:pPr>
    <w:r w:rsidRPr="00772023">
      <w:rPr>
        <w:rFonts w:ascii="Times New Roman" w:hAnsi="Times New Roman"/>
        <w:sz w:val="20"/>
        <w:szCs w:val="20"/>
      </w:rPr>
      <w:fldChar w:fldCharType="begin"/>
    </w:r>
    <w:r w:rsidRPr="00772023">
      <w:rPr>
        <w:rFonts w:ascii="Times New Roman" w:hAnsi="Times New Roman"/>
        <w:sz w:val="20"/>
        <w:szCs w:val="20"/>
      </w:rPr>
      <w:instrText>PAGE   \* MERGEFORMAT</w:instrText>
    </w:r>
    <w:r w:rsidRPr="007720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72023">
      <w:rPr>
        <w:rFonts w:ascii="Times New Roman" w:hAnsi="Times New Roman"/>
        <w:sz w:val="20"/>
        <w:szCs w:val="20"/>
      </w:rPr>
      <w:fldChar w:fldCharType="end"/>
    </w:r>
  </w:p>
  <w:p w:rsidR="008A4F58" w:rsidRPr="00A72497" w:rsidRDefault="00B17209" w:rsidP="00880A96">
    <w:pPr>
      <w:pStyle w:val="a3"/>
      <w:tabs>
        <w:tab w:val="clear" w:pos="4677"/>
        <w:tab w:val="clear" w:pos="9355"/>
      </w:tabs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6A" w:rsidRPr="00772023" w:rsidRDefault="00087F6A">
    <w:pPr>
      <w:pStyle w:val="a3"/>
      <w:jc w:val="center"/>
      <w:rPr>
        <w:rFonts w:ascii="Times New Roman" w:hAnsi="Times New Roman"/>
        <w:sz w:val="20"/>
        <w:szCs w:val="20"/>
      </w:rPr>
    </w:pPr>
    <w:r w:rsidRPr="00772023">
      <w:rPr>
        <w:rFonts w:ascii="Times New Roman" w:hAnsi="Times New Roman"/>
        <w:sz w:val="20"/>
        <w:szCs w:val="20"/>
      </w:rPr>
      <w:fldChar w:fldCharType="begin"/>
    </w:r>
    <w:r w:rsidRPr="00772023">
      <w:rPr>
        <w:rFonts w:ascii="Times New Roman" w:hAnsi="Times New Roman"/>
        <w:sz w:val="20"/>
        <w:szCs w:val="20"/>
      </w:rPr>
      <w:instrText>PAGE   \* MERGEFORMAT</w:instrText>
    </w:r>
    <w:r w:rsidRPr="00772023">
      <w:rPr>
        <w:rFonts w:ascii="Times New Roman" w:hAnsi="Times New Roman"/>
        <w:sz w:val="20"/>
        <w:szCs w:val="20"/>
      </w:rPr>
      <w:fldChar w:fldCharType="separate"/>
    </w:r>
    <w:r w:rsidR="00B17209">
      <w:rPr>
        <w:rFonts w:ascii="Times New Roman" w:hAnsi="Times New Roman"/>
        <w:noProof/>
        <w:sz w:val="20"/>
        <w:szCs w:val="20"/>
      </w:rPr>
      <w:t>4</w:t>
    </w:r>
    <w:r w:rsidRPr="00772023">
      <w:rPr>
        <w:rFonts w:ascii="Times New Roman" w:hAnsi="Times New Roman"/>
        <w:sz w:val="20"/>
        <w:szCs w:val="20"/>
      </w:rPr>
      <w:fldChar w:fldCharType="end"/>
    </w:r>
  </w:p>
  <w:p w:rsidR="00087F6A" w:rsidRPr="00A72497" w:rsidRDefault="00087F6A" w:rsidP="00880A96">
    <w:pPr>
      <w:pStyle w:val="a3"/>
      <w:tabs>
        <w:tab w:val="clear" w:pos="4677"/>
        <w:tab w:val="clear" w:pos="9355"/>
      </w:tabs>
      <w:rPr>
        <w:rFonts w:ascii="Times New Roman" w:hAnsi="Times New Roman"/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8" w:rsidRDefault="00B17209">
    <w:pPr>
      <w:pStyle w:val="Style18"/>
      <w:widowControl/>
      <w:rPr>
        <w:rStyle w:val="FontStyle59"/>
        <w:bCs/>
        <w:iCs/>
        <w:szCs w:val="16"/>
      </w:rPr>
    </w:pPr>
    <w:r>
      <w:rPr>
        <w:rStyle w:val="FontStyle59"/>
        <w:bCs/>
        <w:iCs/>
        <w:szCs w:val="16"/>
      </w:rPr>
      <w:t>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6A" w:rsidRDefault="00087F6A">
    <w:pPr>
      <w:pStyle w:val="Style18"/>
      <w:widowControl/>
      <w:rPr>
        <w:rStyle w:val="FontStyle59"/>
      </w:rPr>
    </w:pPr>
    <w:r>
      <w:rPr>
        <w:rStyle w:val="FontStyle59"/>
      </w:rPr>
      <w:t>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F52"/>
    <w:multiLevelType w:val="multilevel"/>
    <w:tmpl w:val="1546644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D6"/>
    <w:rsid w:val="00087F6A"/>
    <w:rsid w:val="00514096"/>
    <w:rsid w:val="007B6ED6"/>
    <w:rsid w:val="0098210F"/>
    <w:rsid w:val="00B17209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087F6A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Times New Roman"/>
    </w:rPr>
  </w:style>
  <w:style w:type="character" w:customStyle="1" w:styleId="FontStyle59">
    <w:name w:val="Font Style59"/>
    <w:rsid w:val="00087F6A"/>
    <w:rPr>
      <w:rFonts w:ascii="Times New Roman" w:hAnsi="Times New Roman"/>
      <w:b/>
      <w:i/>
      <w:sz w:val="16"/>
    </w:rPr>
  </w:style>
  <w:style w:type="paragraph" w:styleId="a3">
    <w:name w:val="footer"/>
    <w:basedOn w:val="a"/>
    <w:link w:val="a4"/>
    <w:uiPriority w:val="99"/>
    <w:rsid w:val="00087F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eastAsia="Times New Roman" w:hAnsi="Franklin Gothic Demi Cond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87F6A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087F6A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Times New Roman"/>
    </w:rPr>
  </w:style>
  <w:style w:type="character" w:customStyle="1" w:styleId="FontStyle59">
    <w:name w:val="Font Style59"/>
    <w:rsid w:val="00087F6A"/>
    <w:rPr>
      <w:rFonts w:ascii="Times New Roman" w:hAnsi="Times New Roman"/>
      <w:b/>
      <w:i/>
      <w:sz w:val="16"/>
    </w:rPr>
  </w:style>
  <w:style w:type="paragraph" w:styleId="a3">
    <w:name w:val="footer"/>
    <w:basedOn w:val="a"/>
    <w:link w:val="a4"/>
    <w:uiPriority w:val="99"/>
    <w:rsid w:val="00087F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Demi Cond" w:eastAsia="Times New Roman" w:hAnsi="Franklin Gothic Demi Cond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87F6A"/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2023-12-13T07:15:00Z</dcterms:created>
  <dcterms:modified xsi:type="dcterms:W3CDTF">2023-12-13T07:28:00Z</dcterms:modified>
</cp:coreProperties>
</file>