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68" w:rsidRDefault="00ED3568" w:rsidP="008B7AC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АДМИНИСТРАЦИЯ СЕЛЬСКОГО ПОСЕЛЕНИЯ </w:t>
      </w:r>
      <w:r w:rsidR="008B7ACE">
        <w:rPr>
          <w:color w:val="000000"/>
          <w:sz w:val="27"/>
          <w:szCs w:val="27"/>
        </w:rPr>
        <w:t>СТАРОМУСИНСКИЙ СЕЛЬСОВЕТ</w:t>
      </w:r>
      <w:r>
        <w:rPr>
          <w:color w:val="000000"/>
          <w:sz w:val="27"/>
          <w:szCs w:val="27"/>
        </w:rPr>
        <w:t xml:space="preserve"> МУНИЦИПАЛЬНОГО РАЙОНА КАРМАСКАЛИНСКИЙ РАЙОН РЕСПУБЛИКИ БАШКОРТОСТАН</w:t>
      </w:r>
    </w:p>
    <w:p w:rsidR="00ED3568" w:rsidRDefault="00ED3568" w:rsidP="008B7AC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</w:t>
      </w:r>
    </w:p>
    <w:p w:rsidR="00ED3568" w:rsidRDefault="00BE3D6A" w:rsidP="008B7AC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24 июля 2024года № </w:t>
      </w:r>
      <w:r w:rsidR="009C5A9F">
        <w:rPr>
          <w:color w:val="000000"/>
          <w:sz w:val="27"/>
          <w:szCs w:val="27"/>
        </w:rPr>
        <w:t>69</w:t>
      </w:r>
    </w:p>
    <w:p w:rsidR="00ED3568" w:rsidRDefault="00ED3568" w:rsidP="008B7AC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внесении изменений в постановление администрации сельского поселения </w:t>
      </w:r>
      <w:r w:rsidR="008B7ACE">
        <w:rPr>
          <w:color w:val="000000"/>
          <w:sz w:val="27"/>
          <w:szCs w:val="27"/>
        </w:rPr>
        <w:t>Старомусинский сельсовет</w:t>
      </w:r>
      <w:r>
        <w:rPr>
          <w:color w:val="000000"/>
          <w:sz w:val="27"/>
          <w:szCs w:val="27"/>
        </w:rPr>
        <w:t xml:space="preserve"> муниципального района Кармаскалинский район от</w:t>
      </w:r>
      <w:r w:rsidR="007B183E">
        <w:rPr>
          <w:color w:val="000000"/>
          <w:sz w:val="27"/>
          <w:szCs w:val="27"/>
        </w:rPr>
        <w:t xml:space="preserve">             </w:t>
      </w:r>
      <w:r>
        <w:rPr>
          <w:color w:val="000000"/>
          <w:sz w:val="27"/>
          <w:szCs w:val="27"/>
        </w:rPr>
        <w:t xml:space="preserve"> </w:t>
      </w:r>
      <w:r w:rsidR="007B183E">
        <w:rPr>
          <w:color w:val="000000"/>
          <w:sz w:val="27"/>
          <w:szCs w:val="27"/>
        </w:rPr>
        <w:t xml:space="preserve">22 сентября 2022 года № 42/1 </w:t>
      </w:r>
      <w:r>
        <w:rPr>
          <w:color w:val="000000"/>
          <w:sz w:val="27"/>
          <w:szCs w:val="27"/>
        </w:rPr>
        <w:t xml:space="preserve">«Об утверждении Положения о порядке размещения нестационарных торговых объектов (объектов по оказанию услуг) на территории сельского поселения </w:t>
      </w:r>
      <w:r w:rsidR="008B7ACE">
        <w:rPr>
          <w:color w:val="000000"/>
          <w:sz w:val="27"/>
          <w:szCs w:val="27"/>
        </w:rPr>
        <w:t>Старомусинский сельсовет</w:t>
      </w:r>
      <w:r>
        <w:rPr>
          <w:color w:val="000000"/>
          <w:sz w:val="27"/>
          <w:szCs w:val="27"/>
        </w:rPr>
        <w:t xml:space="preserve"> муниципального района Кармаскалинский район Республики Башкортостан»</w:t>
      </w:r>
    </w:p>
    <w:p w:rsidR="00ED3568" w:rsidRDefault="008B7ACE" w:rsidP="008B7A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proofErr w:type="gramStart"/>
      <w:r w:rsidR="00ED3568">
        <w:rPr>
          <w:color w:val="000000"/>
          <w:sz w:val="27"/>
          <w:szCs w:val="27"/>
        </w:rPr>
        <w:t>Во исполнение пункта 2 Постановления Правительства Российской Федерации от 21 марта 2023 г №440 «О внесении изменений 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и Указа Главы Республики Башкортостан от 23 сентября 2019 года №УГ-310 «О стратегических направлениях социально-экономического развития Республики</w:t>
      </w:r>
      <w:proofErr w:type="gramEnd"/>
      <w:r w:rsidR="00ED3568">
        <w:rPr>
          <w:color w:val="000000"/>
          <w:sz w:val="27"/>
          <w:szCs w:val="27"/>
        </w:rPr>
        <w:t xml:space="preserve"> Башкортостан до 2024 года», Постановления Правительства Республики Башкортостан от 13 октября 2023 года № 606 «О внесении изменений в Постановление Правительства Республики Башкортостан от 12 октября 2021 года №511 «Об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объектов»:</w:t>
      </w:r>
    </w:p>
    <w:p w:rsidR="00ED3568" w:rsidRDefault="00ED3568" w:rsidP="008B7A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ПОСТАНОВЛЯЕТ:</w:t>
      </w:r>
    </w:p>
    <w:p w:rsidR="00ED3568" w:rsidRDefault="008B7ACE" w:rsidP="008B7A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ED3568">
        <w:rPr>
          <w:color w:val="000000"/>
          <w:sz w:val="27"/>
          <w:szCs w:val="27"/>
        </w:rPr>
        <w:t xml:space="preserve">1. Внести изменения в постановление администрации сельского поселения </w:t>
      </w:r>
      <w:r>
        <w:rPr>
          <w:color w:val="000000"/>
          <w:sz w:val="27"/>
          <w:szCs w:val="27"/>
        </w:rPr>
        <w:t>Старомусинский сельсовет</w:t>
      </w:r>
      <w:r w:rsidR="00ED3568">
        <w:rPr>
          <w:color w:val="000000"/>
          <w:sz w:val="27"/>
          <w:szCs w:val="27"/>
        </w:rPr>
        <w:t xml:space="preserve"> муниципального</w:t>
      </w:r>
      <w:r w:rsidR="00121120">
        <w:rPr>
          <w:color w:val="000000"/>
          <w:sz w:val="27"/>
          <w:szCs w:val="27"/>
        </w:rPr>
        <w:t xml:space="preserve"> района Кармаскалинский район от</w:t>
      </w:r>
      <w:r w:rsidR="007B183E">
        <w:rPr>
          <w:color w:val="000000"/>
          <w:sz w:val="27"/>
          <w:szCs w:val="27"/>
        </w:rPr>
        <w:t xml:space="preserve"> </w:t>
      </w:r>
      <w:r w:rsidR="00ED3568">
        <w:rPr>
          <w:color w:val="000000"/>
          <w:sz w:val="27"/>
          <w:szCs w:val="27"/>
        </w:rPr>
        <w:t xml:space="preserve"> </w:t>
      </w:r>
      <w:r w:rsidR="007B183E">
        <w:rPr>
          <w:color w:val="000000"/>
          <w:sz w:val="27"/>
          <w:szCs w:val="27"/>
        </w:rPr>
        <w:t>22 сентября 2022 года № 42/1</w:t>
      </w:r>
      <w:r w:rsidR="00ED3568">
        <w:rPr>
          <w:color w:val="000000"/>
          <w:sz w:val="27"/>
          <w:szCs w:val="27"/>
        </w:rPr>
        <w:t xml:space="preserve"> «Об утверждении Положения о порядке размещения нестационарных торговых объектов (объектов по оказанию услуг) на территории сельского поселения </w:t>
      </w:r>
      <w:r>
        <w:rPr>
          <w:color w:val="000000"/>
          <w:sz w:val="27"/>
          <w:szCs w:val="27"/>
        </w:rPr>
        <w:t>Старомусинский сельсовет</w:t>
      </w:r>
      <w:r w:rsidR="00ED3568">
        <w:rPr>
          <w:color w:val="000000"/>
          <w:sz w:val="27"/>
          <w:szCs w:val="27"/>
        </w:rPr>
        <w:t xml:space="preserve"> муниципального района Кармаскалинский район Республики Башкортостан</w:t>
      </w:r>
    </w:p>
    <w:p w:rsidR="00ED3568" w:rsidRDefault="008B7ACE" w:rsidP="008B7A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ED3568">
        <w:rPr>
          <w:color w:val="000000"/>
          <w:sz w:val="27"/>
          <w:szCs w:val="27"/>
        </w:rPr>
        <w:t xml:space="preserve">2. Настоящее постановление разместить на официальном сайте администрации сельского поселения </w:t>
      </w:r>
      <w:r>
        <w:rPr>
          <w:color w:val="000000"/>
          <w:sz w:val="27"/>
          <w:szCs w:val="27"/>
        </w:rPr>
        <w:t>Старомусинский сельсовет</w:t>
      </w:r>
      <w:r w:rsidR="00ED3568">
        <w:rPr>
          <w:color w:val="000000"/>
          <w:sz w:val="27"/>
          <w:szCs w:val="27"/>
        </w:rPr>
        <w:t xml:space="preserve"> муниципального района Кармаскалинский район Республики Башкортостан.</w:t>
      </w:r>
    </w:p>
    <w:p w:rsidR="00ED3568" w:rsidRDefault="00ED3568" w:rsidP="008B7A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выполнением настоящего постановления оставляю за собой.</w:t>
      </w:r>
    </w:p>
    <w:p w:rsidR="008B7ACE" w:rsidRDefault="008B7ACE" w:rsidP="008B7A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сельского поселения</w:t>
      </w:r>
    </w:p>
    <w:p w:rsidR="007B183E" w:rsidRDefault="008B7ACE" w:rsidP="007B183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Старомусинский сельсовет                              </w:t>
      </w:r>
      <w:r w:rsidR="007B183E">
        <w:rPr>
          <w:color w:val="000000"/>
          <w:sz w:val="27"/>
          <w:szCs w:val="27"/>
        </w:rPr>
        <w:t xml:space="preserve">              И. А. </w:t>
      </w:r>
      <w:proofErr w:type="spellStart"/>
      <w:r w:rsidR="007B183E">
        <w:rPr>
          <w:color w:val="000000"/>
          <w:sz w:val="27"/>
          <w:szCs w:val="27"/>
        </w:rPr>
        <w:t>Галиахметова</w:t>
      </w:r>
      <w:proofErr w:type="spellEnd"/>
    </w:p>
    <w:p w:rsidR="00121120" w:rsidRDefault="00121120" w:rsidP="007B183E">
      <w:pPr>
        <w:jc w:val="right"/>
      </w:pPr>
    </w:p>
    <w:p w:rsidR="00ED3568" w:rsidRDefault="00ED3568" w:rsidP="007B183E">
      <w:pPr>
        <w:jc w:val="right"/>
      </w:pPr>
      <w:r>
        <w:t>Приложение №1</w:t>
      </w:r>
    </w:p>
    <w:p w:rsidR="00ED3568" w:rsidRDefault="00ED3568" w:rsidP="007B183E">
      <w:pPr>
        <w:jc w:val="right"/>
      </w:pPr>
      <w:r>
        <w:t>к постановлению администрации</w:t>
      </w:r>
    </w:p>
    <w:p w:rsidR="00ED3568" w:rsidRDefault="00ED3568" w:rsidP="007B183E">
      <w:pPr>
        <w:jc w:val="right"/>
      </w:pPr>
      <w:r>
        <w:t xml:space="preserve">сельского поселения </w:t>
      </w:r>
      <w:r w:rsidR="008B7ACE">
        <w:t>Старомусинский сельсовет</w:t>
      </w:r>
    </w:p>
    <w:p w:rsidR="00ED3568" w:rsidRDefault="00ED3568" w:rsidP="007B183E">
      <w:pPr>
        <w:jc w:val="right"/>
      </w:pPr>
      <w:r>
        <w:t>муниципального района Кармаскалинский район</w:t>
      </w:r>
    </w:p>
    <w:p w:rsidR="00ED3568" w:rsidRDefault="00ED3568" w:rsidP="007B183E">
      <w:pPr>
        <w:jc w:val="right"/>
      </w:pPr>
      <w:r>
        <w:t>Республики Башкортостан</w:t>
      </w:r>
    </w:p>
    <w:p w:rsidR="00ED3568" w:rsidRDefault="009C5A9F" w:rsidP="007B183E">
      <w:pPr>
        <w:jc w:val="right"/>
      </w:pPr>
      <w:r>
        <w:t>от 24 июля 2024 г. №  69</w:t>
      </w:r>
    </w:p>
    <w:p w:rsidR="00ED3568" w:rsidRPr="007B183E" w:rsidRDefault="00ED3568" w:rsidP="008B7ACE">
      <w:pPr>
        <w:pStyle w:val="a3"/>
        <w:jc w:val="center"/>
        <w:rPr>
          <w:b/>
          <w:color w:val="000000"/>
          <w:sz w:val="27"/>
          <w:szCs w:val="27"/>
        </w:rPr>
      </w:pPr>
      <w:r w:rsidRPr="007B183E">
        <w:rPr>
          <w:b/>
          <w:color w:val="000000"/>
          <w:sz w:val="27"/>
          <w:szCs w:val="27"/>
        </w:rPr>
        <w:t xml:space="preserve">И </w:t>
      </w:r>
      <w:proofErr w:type="gramStart"/>
      <w:r w:rsidRPr="007B183E">
        <w:rPr>
          <w:b/>
          <w:color w:val="000000"/>
          <w:sz w:val="27"/>
          <w:szCs w:val="27"/>
        </w:rPr>
        <w:t>З</w:t>
      </w:r>
      <w:proofErr w:type="gramEnd"/>
      <w:r w:rsidRPr="007B183E">
        <w:rPr>
          <w:b/>
          <w:color w:val="000000"/>
          <w:sz w:val="27"/>
          <w:szCs w:val="27"/>
        </w:rPr>
        <w:t xml:space="preserve"> М Е Н Е Н И Я</w:t>
      </w:r>
    </w:p>
    <w:p w:rsidR="00ED3568" w:rsidRPr="007B183E" w:rsidRDefault="00ED3568" w:rsidP="008B7ACE">
      <w:pPr>
        <w:pStyle w:val="a3"/>
        <w:jc w:val="center"/>
        <w:rPr>
          <w:b/>
          <w:color w:val="000000"/>
          <w:sz w:val="27"/>
          <w:szCs w:val="27"/>
        </w:rPr>
      </w:pPr>
      <w:r w:rsidRPr="007B183E">
        <w:rPr>
          <w:b/>
          <w:color w:val="000000"/>
          <w:sz w:val="27"/>
          <w:szCs w:val="27"/>
        </w:rPr>
        <w:t xml:space="preserve">вносимые в Постановление администрации сельского поселения </w:t>
      </w:r>
      <w:r w:rsidR="008B7ACE" w:rsidRPr="007B183E">
        <w:rPr>
          <w:b/>
          <w:color w:val="000000"/>
          <w:sz w:val="27"/>
          <w:szCs w:val="27"/>
        </w:rPr>
        <w:t>Старомусинский сельсовет</w:t>
      </w:r>
      <w:r w:rsidRPr="007B183E">
        <w:rPr>
          <w:b/>
          <w:color w:val="000000"/>
          <w:sz w:val="27"/>
          <w:szCs w:val="27"/>
        </w:rPr>
        <w:t xml:space="preserve"> муниципального района Кармаскалинский район от </w:t>
      </w:r>
      <w:r w:rsidR="00FF074B" w:rsidRPr="00FF074B">
        <w:rPr>
          <w:b/>
          <w:color w:val="000000"/>
          <w:sz w:val="27"/>
          <w:szCs w:val="27"/>
        </w:rPr>
        <w:t>22 сентября 2022 года № 42/1</w:t>
      </w:r>
      <w:r w:rsidR="00FF074B">
        <w:rPr>
          <w:color w:val="000000"/>
          <w:sz w:val="27"/>
          <w:szCs w:val="27"/>
        </w:rPr>
        <w:t xml:space="preserve"> </w:t>
      </w:r>
      <w:r w:rsidRPr="007B183E">
        <w:rPr>
          <w:b/>
          <w:color w:val="000000"/>
          <w:sz w:val="27"/>
          <w:szCs w:val="27"/>
        </w:rPr>
        <w:t xml:space="preserve">«Положение о порядке размещения нестационарных торговых объектов (объектов по оказанию услуг) (с изм.) на территории сельского поселения </w:t>
      </w:r>
      <w:r w:rsidR="008B7ACE" w:rsidRPr="007B183E">
        <w:rPr>
          <w:b/>
          <w:color w:val="000000"/>
          <w:sz w:val="27"/>
          <w:szCs w:val="27"/>
        </w:rPr>
        <w:t>Старомусинский сельсовет</w:t>
      </w:r>
      <w:r w:rsidRPr="007B183E">
        <w:rPr>
          <w:b/>
          <w:color w:val="000000"/>
          <w:sz w:val="27"/>
          <w:szCs w:val="27"/>
        </w:rPr>
        <w:t xml:space="preserve"> муниципального района Кармаскалинский район Республики Башкортостан»</w:t>
      </w:r>
    </w:p>
    <w:p w:rsidR="00ED3568" w:rsidRPr="00121120" w:rsidRDefault="00ED3568" w:rsidP="00121120">
      <w:pPr>
        <w:jc w:val="both"/>
      </w:pPr>
      <w:r w:rsidRPr="00121120">
        <w:t>1. В разделе 2 исключить пункт 2.7.</w:t>
      </w:r>
    </w:p>
    <w:p w:rsidR="00ED3568" w:rsidRPr="00121120" w:rsidRDefault="00ED3568" w:rsidP="00121120">
      <w:pPr>
        <w:jc w:val="both"/>
      </w:pPr>
      <w:r w:rsidRPr="00121120">
        <w:t>2. Раздел 4 « Порядок размещения и эксплуатации нестационарных торговых объектов (объектов по оказанию услуг)» изложить в следующей редакции:</w:t>
      </w:r>
    </w:p>
    <w:p w:rsidR="00ED3568" w:rsidRPr="00121120" w:rsidRDefault="00ED3568" w:rsidP="00121120">
      <w:pPr>
        <w:jc w:val="both"/>
      </w:pPr>
      <w:r w:rsidRPr="00121120">
        <w:t xml:space="preserve">4.1. </w:t>
      </w:r>
      <w:proofErr w:type="gramStart"/>
      <w:r w:rsidRPr="00121120">
        <w:t xml:space="preserve">Субъекты, желающие разместить нестационарный торговый объект (объект по оказанию услуг) на территории сельского поселения </w:t>
      </w:r>
      <w:r w:rsidR="008B7ACE" w:rsidRPr="00121120">
        <w:t>Старомусинский сельсовет</w:t>
      </w:r>
      <w:r w:rsidRPr="00121120">
        <w:t xml:space="preserve"> муниципального района Кармаскалинский район Республики Башкортостан согласно утвержденной Схеме размещения, принимают участие в открытом конкурсе на право заключения договора на размещение нестационарного торгового объекта (объекта по оказанию услуг) в соответствии с Порядком, указанным в Приложении № 2 к настоящему Положению.</w:t>
      </w:r>
      <w:proofErr w:type="gramEnd"/>
    </w:p>
    <w:p w:rsidR="00ED3568" w:rsidRPr="00121120" w:rsidRDefault="00ED3568" w:rsidP="00121120">
      <w:pPr>
        <w:jc w:val="both"/>
      </w:pPr>
      <w:r w:rsidRPr="00121120">
        <w:t xml:space="preserve">4.2. По итогам открытого конкурса между Администрацией сельского поселения </w:t>
      </w:r>
      <w:r w:rsidR="008B7ACE" w:rsidRPr="00121120">
        <w:t>Старомусинский сельсовет</w:t>
      </w:r>
      <w:r w:rsidRPr="00121120">
        <w:t xml:space="preserve"> муниципального района Кармаскалинский район Республики Башкортостан и Победителем конкурса заключается договор на размещение нестационарного торгового объекта (объекта по оказанию услуг), по форме согласно Приложению №4.</w:t>
      </w:r>
    </w:p>
    <w:p w:rsidR="00ED3568" w:rsidRPr="00121120" w:rsidRDefault="00ED3568" w:rsidP="00121120">
      <w:pPr>
        <w:jc w:val="both"/>
      </w:pPr>
      <w:r w:rsidRPr="00121120">
        <w:t xml:space="preserve">4.3. Основанием для установки Субъектом нестационарного торгового объекта (объекта по оказанию услуг) на территории сельского поселения </w:t>
      </w:r>
      <w:r w:rsidR="008B7ACE" w:rsidRPr="00121120">
        <w:t>Старомусинский сельсовет</w:t>
      </w:r>
      <w:r w:rsidRPr="00121120">
        <w:t xml:space="preserve"> муниципального района Кармаскалинский район Республики Башкортостан является:</w:t>
      </w:r>
    </w:p>
    <w:p w:rsidR="00ED3568" w:rsidRPr="00121120" w:rsidRDefault="00ED3568" w:rsidP="00121120">
      <w:pPr>
        <w:jc w:val="both"/>
      </w:pPr>
      <w:r w:rsidRPr="00121120">
        <w:t>- протокол об итогах открытого конкурса;</w:t>
      </w:r>
    </w:p>
    <w:p w:rsidR="00ED3568" w:rsidRPr="00121120" w:rsidRDefault="00ED3568" w:rsidP="00121120">
      <w:pPr>
        <w:jc w:val="both"/>
      </w:pPr>
      <w:r w:rsidRPr="00121120">
        <w:t>- договор на право размещения.</w:t>
      </w:r>
    </w:p>
    <w:p w:rsidR="00ED3568" w:rsidRPr="00121120" w:rsidRDefault="00ED3568" w:rsidP="00121120">
      <w:pPr>
        <w:jc w:val="both"/>
      </w:pPr>
      <w:r w:rsidRPr="00121120">
        <w:t>3. Раздел 5 исключить.</w:t>
      </w:r>
    </w:p>
    <w:p w:rsidR="00ED3568" w:rsidRPr="00121120" w:rsidRDefault="00ED3568" w:rsidP="00121120">
      <w:pPr>
        <w:jc w:val="both"/>
      </w:pPr>
      <w:r w:rsidRPr="00121120">
        <w:t>4. Раздел 6 читать, как раздел 5, раздел 7 читать как раздел 6, раздел 8 читать как раздел 7.</w:t>
      </w:r>
    </w:p>
    <w:p w:rsidR="00ED3568" w:rsidRPr="00121120" w:rsidRDefault="00ED3568" w:rsidP="00121120">
      <w:pPr>
        <w:jc w:val="both"/>
      </w:pPr>
      <w:r w:rsidRPr="00121120">
        <w:t xml:space="preserve">5. Внести изменения в схему и графическую часть схемы на территории сельского поселения </w:t>
      </w:r>
      <w:r w:rsidR="008B7ACE" w:rsidRPr="00121120">
        <w:t>Старомусинский сельсовет</w:t>
      </w:r>
      <w:r w:rsidRPr="00121120">
        <w:t xml:space="preserve"> муниципального района Кармаскалинский район Республики Башкортостан и изложить в следующей редакции:</w:t>
      </w:r>
    </w:p>
    <w:p w:rsidR="007B183E" w:rsidRPr="00121120" w:rsidRDefault="007B183E" w:rsidP="008B7ACE">
      <w:pPr>
        <w:pStyle w:val="a3"/>
        <w:jc w:val="right"/>
        <w:rPr>
          <w:color w:val="000000"/>
        </w:rPr>
      </w:pPr>
    </w:p>
    <w:p w:rsidR="007B183E" w:rsidRPr="00121120" w:rsidRDefault="007B183E" w:rsidP="008B7ACE">
      <w:pPr>
        <w:pStyle w:val="a3"/>
        <w:jc w:val="right"/>
        <w:rPr>
          <w:color w:val="000000"/>
        </w:rPr>
      </w:pPr>
    </w:p>
    <w:p w:rsidR="007B183E" w:rsidRDefault="007B183E" w:rsidP="008B7ACE">
      <w:pPr>
        <w:pStyle w:val="a3"/>
        <w:jc w:val="right"/>
        <w:rPr>
          <w:color w:val="000000"/>
          <w:sz w:val="27"/>
          <w:szCs w:val="27"/>
        </w:rPr>
      </w:pPr>
    </w:p>
    <w:p w:rsidR="007B183E" w:rsidRDefault="007B183E" w:rsidP="008B7ACE">
      <w:pPr>
        <w:pStyle w:val="a3"/>
        <w:jc w:val="right"/>
        <w:rPr>
          <w:color w:val="000000"/>
          <w:sz w:val="27"/>
          <w:szCs w:val="27"/>
        </w:rPr>
      </w:pPr>
    </w:p>
    <w:p w:rsidR="00ED3568" w:rsidRDefault="00FF074B" w:rsidP="007B183E">
      <w:pPr>
        <w:jc w:val="right"/>
      </w:pPr>
      <w:r>
        <w:lastRenderedPageBreak/>
        <w:t>Приложение №1</w:t>
      </w:r>
    </w:p>
    <w:p w:rsidR="00ED3568" w:rsidRDefault="00ED3568" w:rsidP="007B183E">
      <w:pPr>
        <w:jc w:val="right"/>
      </w:pPr>
      <w:r>
        <w:t>к постановлению администрации</w:t>
      </w:r>
    </w:p>
    <w:p w:rsidR="00ED3568" w:rsidRDefault="00ED3568" w:rsidP="007B183E">
      <w:pPr>
        <w:jc w:val="right"/>
      </w:pPr>
      <w:r>
        <w:t xml:space="preserve">сельского поселения </w:t>
      </w:r>
      <w:r w:rsidR="008B7ACE">
        <w:t>Старомусинский сельсовет</w:t>
      </w:r>
    </w:p>
    <w:p w:rsidR="00ED3568" w:rsidRDefault="00ED3568" w:rsidP="007B183E">
      <w:pPr>
        <w:jc w:val="right"/>
      </w:pPr>
      <w:r>
        <w:t>муниципального района Кармаскалинский район</w:t>
      </w:r>
    </w:p>
    <w:p w:rsidR="00ED3568" w:rsidRDefault="00ED3568" w:rsidP="007B183E">
      <w:pPr>
        <w:jc w:val="right"/>
      </w:pPr>
      <w:r>
        <w:t>Республики Башкортостан</w:t>
      </w:r>
    </w:p>
    <w:p w:rsidR="00ED3568" w:rsidRDefault="007B183E" w:rsidP="007B183E">
      <w:pPr>
        <w:jc w:val="right"/>
      </w:pPr>
      <w:r>
        <w:t>от 25</w:t>
      </w:r>
      <w:r w:rsidR="00ED3568">
        <w:t xml:space="preserve"> июля 2024 г. № </w:t>
      </w:r>
      <w:r w:rsidR="009C5A9F">
        <w:t>69</w:t>
      </w:r>
    </w:p>
    <w:p w:rsidR="00ED3568" w:rsidRDefault="00ED3568" w:rsidP="008B7AC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СХЕМА</w:t>
      </w:r>
    </w:p>
    <w:p w:rsidR="00ED3568" w:rsidRDefault="00ED3568" w:rsidP="008B7AC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размещения нестационарных торговых объектов на территории сельского поселения </w:t>
      </w:r>
      <w:r w:rsidR="008B7ACE">
        <w:rPr>
          <w:color w:val="000000"/>
          <w:sz w:val="27"/>
          <w:szCs w:val="27"/>
        </w:rPr>
        <w:t>Старомусинский сельсовет</w:t>
      </w:r>
      <w:r>
        <w:rPr>
          <w:color w:val="000000"/>
          <w:sz w:val="27"/>
          <w:szCs w:val="27"/>
        </w:rPr>
        <w:t xml:space="preserve"> муниципального района Кармаскалинский район Республики Башкортостан на 2022-2028 годы</w:t>
      </w:r>
    </w:p>
    <w:p w:rsidR="007B183E" w:rsidRPr="007B183E" w:rsidRDefault="007B183E" w:rsidP="007B183E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000000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851"/>
        <w:gridCol w:w="1275"/>
        <w:gridCol w:w="850"/>
        <w:gridCol w:w="993"/>
        <w:gridCol w:w="1842"/>
        <w:gridCol w:w="1701"/>
      </w:tblGrid>
      <w:tr w:rsidR="007B183E" w:rsidRPr="007B183E" w:rsidTr="00F744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E" w:rsidRPr="00F74453" w:rsidRDefault="007B183E" w:rsidP="007B1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>N</w:t>
            </w:r>
          </w:p>
          <w:p w:rsidR="007B183E" w:rsidRPr="00F74453" w:rsidRDefault="007B183E" w:rsidP="007B1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E" w:rsidRPr="00F74453" w:rsidRDefault="007B183E" w:rsidP="007B1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E" w:rsidRPr="00F74453" w:rsidRDefault="007B183E" w:rsidP="007B1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Вид нестационарного торгового объекта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E" w:rsidRPr="00F74453" w:rsidRDefault="007B183E" w:rsidP="007B1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>Специализация нестационарного торгового объекта</w:t>
            </w:r>
          </w:p>
          <w:p w:rsidR="007B183E" w:rsidRPr="00F74453" w:rsidRDefault="007B183E" w:rsidP="007B1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E" w:rsidRPr="00F74453" w:rsidRDefault="007B183E" w:rsidP="007B1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E" w:rsidRPr="00F74453" w:rsidRDefault="007B183E" w:rsidP="007B1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>Форма собственности 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E" w:rsidRPr="00F74453" w:rsidRDefault="007B183E" w:rsidP="007B1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>Период размещения 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E" w:rsidRPr="00F74453" w:rsidRDefault="007B183E" w:rsidP="007B1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>Размещение нестационарного торгового объекта субъектом малого и среднего предпринимательства (да/нет)</w:t>
            </w:r>
          </w:p>
        </w:tc>
      </w:tr>
      <w:tr w:rsidR="007B183E" w:rsidRPr="007B183E" w:rsidTr="00F744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E" w:rsidRPr="008B7ACE" w:rsidRDefault="007B183E" w:rsidP="00C1434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8B7ACE">
              <w:rPr>
                <w:rFonts w:eastAsia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E" w:rsidRPr="008B7ACE" w:rsidRDefault="007B183E" w:rsidP="00C1434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8B7ACE">
              <w:rPr>
                <w:rFonts w:eastAsia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E" w:rsidRPr="008B7ACE" w:rsidRDefault="007B183E" w:rsidP="00C1434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8B7ACE">
              <w:rPr>
                <w:rFonts w:eastAsia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E" w:rsidRPr="008B7ACE" w:rsidRDefault="007B183E" w:rsidP="00C1434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8B7ACE">
              <w:rPr>
                <w:rFonts w:eastAsia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E" w:rsidRPr="008B7ACE" w:rsidRDefault="007B183E" w:rsidP="00C1434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8B7ACE">
              <w:rPr>
                <w:rFonts w:eastAsia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E" w:rsidRPr="008B7ACE" w:rsidRDefault="007B183E" w:rsidP="00C1434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8B7ACE">
              <w:rPr>
                <w:rFonts w:eastAsia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E" w:rsidRPr="008B7ACE" w:rsidRDefault="007B183E" w:rsidP="00C1434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8B7ACE">
              <w:rPr>
                <w:rFonts w:eastAsia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E" w:rsidRPr="008B7ACE" w:rsidRDefault="007B183E" w:rsidP="00C1434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8B7ACE">
              <w:rPr>
                <w:rFonts w:eastAsia="Times New Roman" w:cs="Times New Roman"/>
                <w:color w:val="000000"/>
                <w:sz w:val="27"/>
                <w:szCs w:val="27"/>
              </w:rPr>
              <w:t>8</w:t>
            </w:r>
          </w:p>
        </w:tc>
      </w:tr>
      <w:tr w:rsidR="007B183E" w:rsidRPr="007B183E" w:rsidTr="00F744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E" w:rsidRPr="00F74453" w:rsidRDefault="007B183E" w:rsidP="00C1434D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E" w:rsidRPr="00F74453" w:rsidRDefault="007B183E" w:rsidP="00C1434D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>д. Старомусино, ул. Школьная</w:t>
            </w:r>
            <w:proofErr w:type="gramStart"/>
            <w:r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>,д</w:t>
            </w:r>
            <w:proofErr w:type="gramEnd"/>
            <w:r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E" w:rsidRPr="00F74453" w:rsidRDefault="00121120" w:rsidP="00FF074B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Нестационарный торговый объект сезонного размещения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E" w:rsidRPr="00F74453" w:rsidRDefault="00FF074B" w:rsidP="00F7445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>Продовол</w:t>
            </w:r>
            <w:r w:rsidR="00F74453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 w:rsidR="00F7445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74453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>твенные</w:t>
            </w:r>
            <w:proofErr w:type="spellEnd"/>
            <w:r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товары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E" w:rsidRPr="00F74453" w:rsidRDefault="00FF074B" w:rsidP="00C1434D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E" w:rsidRPr="00F74453" w:rsidRDefault="00121120" w:rsidP="00C1434D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="007B183E"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>уници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  <w:r w:rsidR="007B183E"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>пальная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E" w:rsidRPr="00F74453" w:rsidRDefault="007B183E" w:rsidP="002A049B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>Май-сентябрь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E" w:rsidRPr="00F74453" w:rsidRDefault="007B183E" w:rsidP="00240AE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4453">
              <w:rPr>
                <w:rFonts w:eastAsia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</w:tbl>
    <w:p w:rsidR="008B7ACE" w:rsidRDefault="008B7ACE" w:rsidP="008B7ACE">
      <w:pPr>
        <w:pStyle w:val="a3"/>
        <w:jc w:val="center"/>
        <w:rPr>
          <w:color w:val="000000"/>
          <w:sz w:val="27"/>
          <w:szCs w:val="27"/>
        </w:rPr>
      </w:pPr>
    </w:p>
    <w:p w:rsidR="008B7ACE" w:rsidRDefault="008B7ACE" w:rsidP="008B7ACE">
      <w:pPr>
        <w:pStyle w:val="a3"/>
        <w:jc w:val="center"/>
        <w:rPr>
          <w:color w:val="000000"/>
          <w:sz w:val="27"/>
          <w:szCs w:val="27"/>
        </w:rPr>
      </w:pPr>
    </w:p>
    <w:p w:rsidR="00BE3D6A" w:rsidRDefault="00BE3D6A" w:rsidP="008B7ACE">
      <w:pPr>
        <w:pStyle w:val="a3"/>
        <w:jc w:val="center"/>
        <w:rPr>
          <w:color w:val="000000"/>
          <w:sz w:val="27"/>
          <w:szCs w:val="27"/>
        </w:rPr>
      </w:pPr>
    </w:p>
    <w:p w:rsidR="00BE3D6A" w:rsidRDefault="00BE3D6A" w:rsidP="008B7ACE">
      <w:pPr>
        <w:pStyle w:val="a3"/>
        <w:jc w:val="center"/>
        <w:rPr>
          <w:color w:val="000000"/>
          <w:sz w:val="27"/>
          <w:szCs w:val="27"/>
        </w:rPr>
      </w:pPr>
    </w:p>
    <w:p w:rsidR="00BE3D6A" w:rsidRDefault="00BE3D6A" w:rsidP="008B7ACE">
      <w:pPr>
        <w:pStyle w:val="a3"/>
        <w:jc w:val="center"/>
        <w:rPr>
          <w:color w:val="000000"/>
          <w:sz w:val="27"/>
          <w:szCs w:val="27"/>
        </w:rPr>
      </w:pPr>
    </w:p>
    <w:p w:rsidR="00BE3D6A" w:rsidRDefault="00BE3D6A" w:rsidP="008B7ACE">
      <w:pPr>
        <w:pStyle w:val="a3"/>
        <w:jc w:val="center"/>
        <w:rPr>
          <w:color w:val="000000"/>
          <w:sz w:val="27"/>
          <w:szCs w:val="27"/>
        </w:rPr>
      </w:pPr>
    </w:p>
    <w:p w:rsidR="00BE3D6A" w:rsidRDefault="00BE3D6A" w:rsidP="008B7ACE">
      <w:pPr>
        <w:pStyle w:val="a3"/>
        <w:jc w:val="center"/>
        <w:rPr>
          <w:color w:val="000000"/>
          <w:sz w:val="27"/>
          <w:szCs w:val="27"/>
        </w:rPr>
      </w:pPr>
    </w:p>
    <w:p w:rsidR="00FF074B" w:rsidRDefault="00FF074B" w:rsidP="008B7ACE">
      <w:pPr>
        <w:pStyle w:val="a3"/>
        <w:jc w:val="center"/>
        <w:rPr>
          <w:color w:val="000000"/>
          <w:sz w:val="27"/>
          <w:szCs w:val="27"/>
        </w:rPr>
      </w:pPr>
    </w:p>
    <w:p w:rsidR="00121120" w:rsidRDefault="00121120" w:rsidP="008B7ACE">
      <w:pPr>
        <w:pStyle w:val="a3"/>
        <w:jc w:val="center"/>
        <w:rPr>
          <w:color w:val="000000"/>
          <w:sz w:val="27"/>
          <w:szCs w:val="27"/>
        </w:rPr>
      </w:pPr>
    </w:p>
    <w:p w:rsidR="00121120" w:rsidRDefault="00121120" w:rsidP="008B7ACE">
      <w:pPr>
        <w:pStyle w:val="a3"/>
        <w:jc w:val="center"/>
        <w:rPr>
          <w:color w:val="000000"/>
          <w:sz w:val="27"/>
          <w:szCs w:val="27"/>
        </w:rPr>
      </w:pPr>
    </w:p>
    <w:p w:rsidR="008B7ACE" w:rsidRPr="008B7ACE" w:rsidRDefault="008B7ACE" w:rsidP="008B7ACE">
      <w:pPr>
        <w:jc w:val="right"/>
        <w:rPr>
          <w:rFonts w:cs="Times New Roman"/>
          <w:sz w:val="22"/>
          <w:szCs w:val="22"/>
          <w:lang w:eastAsia="en-US"/>
        </w:rPr>
      </w:pPr>
      <w:r w:rsidRPr="008B7ACE">
        <w:rPr>
          <w:rFonts w:cs="Times New Roman"/>
          <w:sz w:val="22"/>
          <w:szCs w:val="22"/>
          <w:lang w:eastAsia="en-US"/>
        </w:rPr>
        <w:lastRenderedPageBreak/>
        <w:t xml:space="preserve">Приложение № </w:t>
      </w:r>
      <w:r w:rsidR="00FF074B">
        <w:rPr>
          <w:rFonts w:cs="Times New Roman"/>
          <w:sz w:val="22"/>
          <w:szCs w:val="22"/>
          <w:lang w:eastAsia="en-US"/>
        </w:rPr>
        <w:t>2</w:t>
      </w:r>
    </w:p>
    <w:p w:rsidR="008B7ACE" w:rsidRPr="008B7ACE" w:rsidRDefault="008B7ACE" w:rsidP="008B7ACE">
      <w:pPr>
        <w:jc w:val="right"/>
        <w:rPr>
          <w:rFonts w:cs="Times New Roman"/>
          <w:sz w:val="22"/>
          <w:szCs w:val="22"/>
          <w:lang w:eastAsia="en-US"/>
        </w:rPr>
      </w:pPr>
      <w:r w:rsidRPr="008B7ACE">
        <w:rPr>
          <w:rFonts w:cs="Times New Roman"/>
          <w:sz w:val="22"/>
          <w:szCs w:val="22"/>
          <w:lang w:eastAsia="en-US"/>
        </w:rPr>
        <w:tab/>
      </w:r>
      <w:r w:rsidRPr="008B7ACE">
        <w:rPr>
          <w:rFonts w:cs="Times New Roman"/>
          <w:sz w:val="22"/>
          <w:szCs w:val="22"/>
          <w:lang w:eastAsia="en-US"/>
        </w:rPr>
        <w:tab/>
      </w:r>
      <w:r w:rsidRPr="008B7ACE">
        <w:rPr>
          <w:rFonts w:cs="Times New Roman"/>
          <w:sz w:val="22"/>
          <w:szCs w:val="22"/>
          <w:lang w:eastAsia="en-US"/>
        </w:rPr>
        <w:tab/>
      </w:r>
      <w:r w:rsidRPr="008B7ACE">
        <w:rPr>
          <w:rFonts w:cs="Times New Roman"/>
          <w:sz w:val="22"/>
          <w:szCs w:val="22"/>
          <w:lang w:eastAsia="en-US"/>
        </w:rPr>
        <w:tab/>
      </w:r>
      <w:r w:rsidRPr="008B7ACE">
        <w:rPr>
          <w:rFonts w:cs="Times New Roman"/>
          <w:sz w:val="22"/>
          <w:szCs w:val="22"/>
          <w:lang w:eastAsia="en-US"/>
        </w:rPr>
        <w:tab/>
      </w:r>
      <w:r w:rsidRPr="008B7ACE">
        <w:rPr>
          <w:rFonts w:cs="Times New Roman"/>
          <w:sz w:val="22"/>
          <w:szCs w:val="22"/>
          <w:lang w:eastAsia="en-US"/>
        </w:rPr>
        <w:tab/>
      </w:r>
      <w:r w:rsidRPr="008B7ACE">
        <w:rPr>
          <w:rFonts w:cs="Times New Roman"/>
          <w:sz w:val="22"/>
          <w:szCs w:val="22"/>
          <w:lang w:eastAsia="en-US"/>
        </w:rPr>
        <w:tab/>
        <w:t xml:space="preserve">К постановлению Администрации </w:t>
      </w:r>
    </w:p>
    <w:p w:rsidR="008B7ACE" w:rsidRPr="008B7ACE" w:rsidRDefault="008B7ACE" w:rsidP="008B7ACE">
      <w:pPr>
        <w:jc w:val="right"/>
        <w:rPr>
          <w:rFonts w:cs="Times New Roman"/>
          <w:sz w:val="22"/>
          <w:szCs w:val="22"/>
          <w:lang w:eastAsia="en-US"/>
        </w:rPr>
      </w:pPr>
      <w:r w:rsidRPr="008B7ACE">
        <w:rPr>
          <w:rFonts w:cs="Times New Roman"/>
          <w:sz w:val="22"/>
          <w:szCs w:val="22"/>
          <w:lang w:eastAsia="en-US"/>
        </w:rPr>
        <w:t xml:space="preserve">сельского поселения </w:t>
      </w:r>
    </w:p>
    <w:p w:rsidR="008B7ACE" w:rsidRPr="008B7ACE" w:rsidRDefault="008B7ACE" w:rsidP="008B7ACE">
      <w:pPr>
        <w:jc w:val="right"/>
        <w:rPr>
          <w:rFonts w:cs="Times New Roman"/>
          <w:sz w:val="22"/>
          <w:szCs w:val="22"/>
          <w:lang w:eastAsia="en-US"/>
        </w:rPr>
      </w:pPr>
      <w:r w:rsidRPr="008B7ACE">
        <w:rPr>
          <w:rFonts w:cs="Times New Roman"/>
          <w:sz w:val="22"/>
          <w:szCs w:val="22"/>
          <w:lang w:eastAsia="en-US"/>
        </w:rPr>
        <w:t xml:space="preserve">Старомусинский сельсовет </w:t>
      </w:r>
    </w:p>
    <w:p w:rsidR="008B7ACE" w:rsidRPr="008B7ACE" w:rsidRDefault="008B7ACE" w:rsidP="008B7ACE">
      <w:pPr>
        <w:jc w:val="right"/>
        <w:rPr>
          <w:rFonts w:cs="Times New Roman"/>
          <w:sz w:val="22"/>
          <w:szCs w:val="22"/>
          <w:lang w:eastAsia="en-US"/>
        </w:rPr>
      </w:pPr>
      <w:r w:rsidRPr="008B7ACE">
        <w:rPr>
          <w:rFonts w:cs="Times New Roman"/>
          <w:sz w:val="22"/>
          <w:szCs w:val="22"/>
          <w:lang w:eastAsia="en-US"/>
        </w:rPr>
        <w:t>МР Кармаскалинский район</w:t>
      </w:r>
    </w:p>
    <w:p w:rsidR="008B7ACE" w:rsidRPr="008B7ACE" w:rsidRDefault="008B7ACE" w:rsidP="008B7ACE">
      <w:pPr>
        <w:jc w:val="right"/>
        <w:rPr>
          <w:rFonts w:cs="Times New Roman"/>
          <w:sz w:val="22"/>
          <w:szCs w:val="22"/>
          <w:lang w:eastAsia="en-US"/>
        </w:rPr>
      </w:pPr>
      <w:r w:rsidRPr="008B7ACE">
        <w:rPr>
          <w:rFonts w:cs="Times New Roman"/>
          <w:sz w:val="22"/>
          <w:szCs w:val="22"/>
          <w:lang w:eastAsia="en-US"/>
        </w:rPr>
        <w:tab/>
      </w:r>
      <w:r w:rsidRPr="008B7ACE">
        <w:rPr>
          <w:rFonts w:cs="Times New Roman"/>
          <w:sz w:val="22"/>
          <w:szCs w:val="22"/>
          <w:lang w:eastAsia="en-US"/>
        </w:rPr>
        <w:tab/>
      </w:r>
      <w:r w:rsidRPr="008B7ACE">
        <w:rPr>
          <w:rFonts w:cs="Times New Roman"/>
          <w:sz w:val="22"/>
          <w:szCs w:val="22"/>
          <w:lang w:eastAsia="en-US"/>
        </w:rPr>
        <w:tab/>
      </w:r>
      <w:r w:rsidRPr="008B7ACE">
        <w:rPr>
          <w:rFonts w:cs="Times New Roman"/>
          <w:sz w:val="22"/>
          <w:szCs w:val="22"/>
          <w:lang w:eastAsia="en-US"/>
        </w:rPr>
        <w:tab/>
      </w:r>
      <w:r w:rsidRPr="008B7ACE">
        <w:rPr>
          <w:rFonts w:cs="Times New Roman"/>
          <w:sz w:val="22"/>
          <w:szCs w:val="22"/>
          <w:lang w:eastAsia="en-US"/>
        </w:rPr>
        <w:tab/>
      </w:r>
      <w:r w:rsidRPr="008B7ACE">
        <w:rPr>
          <w:rFonts w:cs="Times New Roman"/>
          <w:sz w:val="22"/>
          <w:szCs w:val="22"/>
          <w:lang w:eastAsia="en-US"/>
        </w:rPr>
        <w:tab/>
      </w:r>
      <w:r w:rsidRPr="008B7ACE">
        <w:rPr>
          <w:rFonts w:cs="Times New Roman"/>
          <w:sz w:val="22"/>
          <w:szCs w:val="22"/>
          <w:lang w:eastAsia="en-US"/>
        </w:rPr>
        <w:tab/>
      </w:r>
      <w:r w:rsidRPr="008B7ACE">
        <w:rPr>
          <w:rFonts w:cs="Times New Roman"/>
          <w:sz w:val="22"/>
          <w:szCs w:val="22"/>
          <w:lang w:eastAsia="en-US"/>
        </w:rPr>
        <w:tab/>
      </w:r>
      <w:r w:rsidRPr="008B7ACE">
        <w:rPr>
          <w:rFonts w:cs="Times New Roman"/>
          <w:sz w:val="22"/>
          <w:szCs w:val="22"/>
          <w:lang w:eastAsia="en-US"/>
        </w:rPr>
        <w:tab/>
      </w:r>
      <w:r w:rsidRPr="008B7ACE">
        <w:rPr>
          <w:rFonts w:cs="Times New Roman"/>
          <w:sz w:val="22"/>
          <w:szCs w:val="22"/>
          <w:lang w:eastAsia="en-US"/>
        </w:rPr>
        <w:tab/>
      </w:r>
      <w:r w:rsidRPr="008B7ACE">
        <w:rPr>
          <w:rFonts w:cs="Times New Roman"/>
          <w:sz w:val="22"/>
          <w:szCs w:val="22"/>
          <w:lang w:eastAsia="en-US"/>
        </w:rPr>
        <w:tab/>
        <w:t>Республики Башкортостан</w:t>
      </w:r>
    </w:p>
    <w:p w:rsidR="008B7ACE" w:rsidRPr="008B7ACE" w:rsidRDefault="008B7ACE" w:rsidP="008B7ACE">
      <w:pPr>
        <w:jc w:val="right"/>
        <w:rPr>
          <w:rFonts w:cs="Times New Roman"/>
          <w:sz w:val="22"/>
          <w:szCs w:val="22"/>
          <w:lang w:eastAsia="en-US"/>
        </w:rPr>
      </w:pPr>
      <w:r w:rsidRPr="008B7ACE">
        <w:rPr>
          <w:rFonts w:cs="Times New Roman"/>
          <w:sz w:val="22"/>
          <w:szCs w:val="22"/>
          <w:lang w:eastAsia="en-US"/>
        </w:rPr>
        <w:tab/>
      </w:r>
      <w:r w:rsidRPr="008B7ACE">
        <w:rPr>
          <w:rFonts w:cs="Times New Roman"/>
          <w:sz w:val="22"/>
          <w:szCs w:val="22"/>
          <w:lang w:eastAsia="en-US"/>
        </w:rPr>
        <w:tab/>
      </w:r>
      <w:r w:rsidRPr="008B7ACE">
        <w:rPr>
          <w:rFonts w:cs="Times New Roman"/>
          <w:sz w:val="22"/>
          <w:szCs w:val="22"/>
          <w:lang w:eastAsia="en-US"/>
        </w:rPr>
        <w:tab/>
      </w:r>
      <w:r w:rsidR="009C5A9F">
        <w:rPr>
          <w:rFonts w:cs="Times New Roman"/>
          <w:sz w:val="22"/>
          <w:szCs w:val="22"/>
          <w:lang w:eastAsia="en-US"/>
        </w:rPr>
        <w:tab/>
      </w:r>
      <w:r w:rsidR="009C5A9F">
        <w:rPr>
          <w:rFonts w:cs="Times New Roman"/>
          <w:sz w:val="22"/>
          <w:szCs w:val="22"/>
          <w:lang w:eastAsia="en-US"/>
        </w:rPr>
        <w:tab/>
      </w:r>
      <w:r w:rsidR="009C5A9F">
        <w:rPr>
          <w:rFonts w:cs="Times New Roman"/>
          <w:sz w:val="22"/>
          <w:szCs w:val="22"/>
          <w:lang w:eastAsia="en-US"/>
        </w:rPr>
        <w:tab/>
      </w:r>
      <w:r w:rsidR="009C5A9F">
        <w:rPr>
          <w:rFonts w:cs="Times New Roman"/>
          <w:sz w:val="22"/>
          <w:szCs w:val="22"/>
          <w:lang w:eastAsia="en-US"/>
        </w:rPr>
        <w:tab/>
      </w:r>
      <w:r w:rsidR="009C5A9F">
        <w:rPr>
          <w:rFonts w:cs="Times New Roman"/>
          <w:sz w:val="22"/>
          <w:szCs w:val="22"/>
          <w:lang w:eastAsia="en-US"/>
        </w:rPr>
        <w:tab/>
      </w:r>
      <w:r w:rsidR="009C5A9F">
        <w:rPr>
          <w:rFonts w:cs="Times New Roman"/>
          <w:sz w:val="22"/>
          <w:szCs w:val="22"/>
          <w:lang w:eastAsia="en-US"/>
        </w:rPr>
        <w:tab/>
        <w:t>№ 69</w:t>
      </w:r>
      <w:bookmarkStart w:id="0" w:name="_GoBack"/>
      <w:bookmarkEnd w:id="0"/>
      <w:r w:rsidRPr="008B7ACE">
        <w:rPr>
          <w:rFonts w:cs="Times New Roman"/>
          <w:sz w:val="22"/>
          <w:szCs w:val="22"/>
          <w:lang w:eastAsia="en-US"/>
        </w:rPr>
        <w:t xml:space="preserve">  от </w:t>
      </w:r>
      <w:r w:rsidR="007B183E">
        <w:rPr>
          <w:rFonts w:cs="Times New Roman"/>
          <w:sz w:val="22"/>
          <w:szCs w:val="22"/>
          <w:lang w:eastAsia="en-US"/>
        </w:rPr>
        <w:t>25.07.2024</w:t>
      </w:r>
      <w:r w:rsidRPr="008B7ACE">
        <w:rPr>
          <w:rFonts w:cs="Times New Roman"/>
          <w:sz w:val="22"/>
          <w:szCs w:val="22"/>
          <w:lang w:eastAsia="en-US"/>
        </w:rPr>
        <w:t xml:space="preserve"> года</w:t>
      </w:r>
    </w:p>
    <w:p w:rsidR="008B7ACE" w:rsidRPr="008B7ACE" w:rsidRDefault="008B7ACE" w:rsidP="008B7ACE">
      <w:pPr>
        <w:jc w:val="center"/>
        <w:rPr>
          <w:rFonts w:cs="Times New Roman"/>
          <w:lang w:eastAsia="en-US"/>
        </w:rPr>
      </w:pPr>
    </w:p>
    <w:p w:rsidR="008B7ACE" w:rsidRPr="008B7ACE" w:rsidRDefault="008B7ACE" w:rsidP="008B7ACE">
      <w:pPr>
        <w:jc w:val="center"/>
        <w:rPr>
          <w:rFonts w:cs="Times New Roman"/>
          <w:lang w:eastAsia="en-US"/>
        </w:rPr>
      </w:pPr>
    </w:p>
    <w:p w:rsidR="008B7ACE" w:rsidRPr="008B7ACE" w:rsidRDefault="008B7ACE" w:rsidP="008B7ACE">
      <w:pPr>
        <w:jc w:val="center"/>
        <w:rPr>
          <w:rFonts w:cs="Times New Roman"/>
          <w:lang w:eastAsia="en-US"/>
        </w:rPr>
      </w:pPr>
      <w:r w:rsidRPr="008B7ACE">
        <w:rPr>
          <w:rFonts w:cs="Times New Roman"/>
          <w:lang w:eastAsia="en-US"/>
        </w:rPr>
        <w:t>ГРАФИЧЕСКАЯ СХЕМА</w:t>
      </w:r>
    </w:p>
    <w:p w:rsidR="008B7ACE" w:rsidRPr="008B7ACE" w:rsidRDefault="008B7ACE" w:rsidP="008B7ACE">
      <w:pPr>
        <w:jc w:val="center"/>
        <w:rPr>
          <w:rFonts w:cs="Times New Roman"/>
          <w:lang w:eastAsia="en-US"/>
        </w:rPr>
      </w:pPr>
      <w:r w:rsidRPr="008B7ACE">
        <w:rPr>
          <w:rFonts w:cs="Times New Roman"/>
          <w:lang w:eastAsia="en-US"/>
        </w:rPr>
        <w:t>размещения нестационарных торговых объектов на территории д. Старомусино</w:t>
      </w:r>
    </w:p>
    <w:p w:rsidR="008B7ACE" w:rsidRPr="008B7ACE" w:rsidRDefault="008B7ACE" w:rsidP="008B7AC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</w:rPr>
      </w:pPr>
    </w:p>
    <w:p w:rsidR="008B7ACE" w:rsidRPr="008B7ACE" w:rsidRDefault="008B7ACE" w:rsidP="008B7ACE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noProof/>
          <w:sz w:val="22"/>
          <w:szCs w:val="22"/>
        </w:rPr>
      </w:pPr>
    </w:p>
    <w:p w:rsidR="008B7ACE" w:rsidRPr="008B7ACE" w:rsidRDefault="008B7ACE" w:rsidP="008B7ACE">
      <w:pPr>
        <w:widowControl w:val="0"/>
        <w:autoSpaceDE w:val="0"/>
        <w:autoSpaceDN w:val="0"/>
        <w:adjustRightInd w:val="0"/>
        <w:jc w:val="center"/>
        <w:rPr>
          <w:rFonts w:ascii="Franklin Gothic Demi Cond" w:eastAsia="Times New Roman" w:hAnsi="Franklin Gothic Demi Cond" w:cs="Times New Roman"/>
          <w:noProof/>
        </w:rPr>
      </w:pPr>
      <w:r>
        <w:rPr>
          <w:rFonts w:ascii="Franklin Gothic Demi Cond" w:eastAsia="Times New Roman" w:hAnsi="Franklin Gothic Demi Cond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F9DB2" wp14:editId="3AC1846A">
                <wp:simplePos x="0" y="0"/>
                <wp:positionH relativeFrom="column">
                  <wp:posOffset>3957955</wp:posOffset>
                </wp:positionH>
                <wp:positionV relativeFrom="paragraph">
                  <wp:posOffset>2086610</wp:posOffset>
                </wp:positionV>
                <wp:extent cx="180975" cy="239395"/>
                <wp:effectExtent l="38100" t="57150" r="66675" b="65405"/>
                <wp:wrapNone/>
                <wp:docPr id="3" name="Блок-схема: извлеч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39395"/>
                        </a:xfrm>
                        <a:prstGeom prst="flowChartExtra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074B" w:rsidRDefault="00FF074B" w:rsidP="00FF074B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3" o:spid="_x0000_s1026" type="#_x0000_t127" style="position:absolute;left:0;text-align:left;margin-left:311.65pt;margin-top:164.3pt;width:14.25pt;height: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" fillcolor="#4f81bd" strokecolor="#1f497d" strokeweight="3pt">
                <v:shadow on="t" color="#243f60" opacity=".5" offset="1pt"/>
                <v:textbox>
                  <w:txbxContent>
                    <w:p w:rsidR="00FF074B" w:rsidRDefault="00FF074B" w:rsidP="00FF074B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Demi Cond" w:eastAsia="Times New Roman" w:hAnsi="Franklin Gothic Demi Cond" w:cs="Times New Roman"/>
          <w:noProof/>
        </w:rPr>
        <w:drawing>
          <wp:inline distT="0" distB="0" distL="0" distR="0" wp14:anchorId="58B78EC6" wp14:editId="14ED37F2">
            <wp:extent cx="6648450" cy="453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6" t="25105" r="31461" b="31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ACE" w:rsidRPr="008B7ACE" w:rsidRDefault="008B7ACE" w:rsidP="008B7ACE">
      <w:pPr>
        <w:widowControl w:val="0"/>
        <w:autoSpaceDE w:val="0"/>
        <w:autoSpaceDN w:val="0"/>
        <w:adjustRightInd w:val="0"/>
        <w:jc w:val="center"/>
        <w:rPr>
          <w:rFonts w:ascii="Franklin Gothic Demi Cond" w:eastAsia="Times New Roman" w:hAnsi="Franklin Gothic Demi Cond" w:cs="Times New Roman"/>
          <w:noProof/>
        </w:rPr>
      </w:pPr>
    </w:p>
    <w:p w:rsidR="008B7ACE" w:rsidRPr="008B7ACE" w:rsidRDefault="008B7ACE" w:rsidP="008B7ACE">
      <w:pPr>
        <w:widowControl w:val="0"/>
        <w:autoSpaceDE w:val="0"/>
        <w:autoSpaceDN w:val="0"/>
        <w:adjustRightInd w:val="0"/>
        <w:jc w:val="center"/>
        <w:rPr>
          <w:rFonts w:ascii="Franklin Gothic Demi Cond" w:eastAsia="Times New Roman" w:hAnsi="Franklin Gothic Demi Cond" w:cs="Times New Roman"/>
          <w:noProof/>
        </w:rPr>
      </w:pPr>
    </w:p>
    <w:p w:rsidR="008B7ACE" w:rsidRPr="008B7ACE" w:rsidRDefault="008B7ACE" w:rsidP="008B7ACE">
      <w:pPr>
        <w:widowControl w:val="0"/>
        <w:autoSpaceDE w:val="0"/>
        <w:autoSpaceDN w:val="0"/>
        <w:adjustRightInd w:val="0"/>
        <w:jc w:val="center"/>
        <w:rPr>
          <w:rFonts w:ascii="Franklin Gothic Demi Cond" w:eastAsia="Times New Roman" w:hAnsi="Franklin Gothic Demi Cond" w:cs="Times New Roman"/>
          <w:noProof/>
        </w:rPr>
      </w:pPr>
    </w:p>
    <w:p w:rsidR="008B7ACE" w:rsidRPr="008B7ACE" w:rsidRDefault="008B7ACE" w:rsidP="008B7ACE">
      <w:pPr>
        <w:widowControl w:val="0"/>
        <w:autoSpaceDE w:val="0"/>
        <w:autoSpaceDN w:val="0"/>
        <w:adjustRightInd w:val="0"/>
        <w:jc w:val="center"/>
        <w:rPr>
          <w:rFonts w:ascii="Franklin Gothic Demi Cond" w:eastAsia="Times New Roman" w:hAnsi="Franklin Gothic Demi Cond" w:cs="Times New Roman"/>
          <w:noProof/>
        </w:rPr>
      </w:pPr>
    </w:p>
    <w:p w:rsidR="00121120" w:rsidRPr="00121120" w:rsidRDefault="008B7ACE" w:rsidP="00121120">
      <w:pPr>
        <w:pStyle w:val="a8"/>
        <w:numPr>
          <w:ilvl w:val="0"/>
          <w:numId w:val="1"/>
        </w:numPr>
        <w:rPr>
          <w:rFonts w:cs="Times New Roman"/>
        </w:rPr>
      </w:pPr>
      <w:r w:rsidRPr="00121120">
        <w:rPr>
          <w:rFonts w:cs="Times New Roman"/>
        </w:rPr>
        <w:t>-</w:t>
      </w:r>
      <w:r w:rsidR="00121120" w:rsidRPr="00121120">
        <w:rPr>
          <w:rFonts w:eastAsia="Times New Roman" w:cs="Times New Roman"/>
          <w:color w:val="000000"/>
          <w:sz w:val="20"/>
          <w:szCs w:val="20"/>
        </w:rPr>
        <w:t xml:space="preserve"> </w:t>
      </w:r>
      <w:r w:rsidR="00121120">
        <w:rPr>
          <w:rFonts w:eastAsia="Times New Roman" w:cs="Times New Roman"/>
          <w:color w:val="000000"/>
          <w:sz w:val="20"/>
          <w:szCs w:val="20"/>
        </w:rPr>
        <w:t>Нестационарный торговый объект сезонного размещения</w:t>
      </w:r>
    </w:p>
    <w:p w:rsidR="008B7ACE" w:rsidRPr="008B7ACE" w:rsidRDefault="008B7ACE" w:rsidP="008B7ACE">
      <w:pPr>
        <w:widowControl w:val="0"/>
        <w:autoSpaceDE w:val="0"/>
        <w:autoSpaceDN w:val="0"/>
        <w:adjustRightInd w:val="0"/>
        <w:jc w:val="center"/>
        <w:rPr>
          <w:rFonts w:ascii="Franklin Gothic Demi Cond" w:eastAsia="Times New Roman" w:hAnsi="Franklin Gothic Demi Cond" w:cs="Times New Roman"/>
          <w:noProof/>
        </w:rPr>
      </w:pPr>
    </w:p>
    <w:p w:rsidR="008B7ACE" w:rsidRDefault="008B7ACE" w:rsidP="008B7ACE">
      <w:pPr>
        <w:pStyle w:val="a3"/>
        <w:jc w:val="center"/>
        <w:rPr>
          <w:color w:val="000000"/>
          <w:sz w:val="27"/>
          <w:szCs w:val="27"/>
        </w:rPr>
      </w:pPr>
    </w:p>
    <w:p w:rsidR="008B7ACE" w:rsidRDefault="008B7ACE" w:rsidP="00121120">
      <w:pPr>
        <w:pStyle w:val="a3"/>
        <w:jc w:val="center"/>
        <w:rPr>
          <w:color w:val="000000"/>
          <w:sz w:val="27"/>
          <w:szCs w:val="27"/>
        </w:rPr>
      </w:pPr>
    </w:p>
    <w:p w:rsidR="008B7ACE" w:rsidRDefault="008B7ACE" w:rsidP="008B7ACE">
      <w:pPr>
        <w:pStyle w:val="a3"/>
        <w:jc w:val="center"/>
        <w:rPr>
          <w:color w:val="000000"/>
          <w:sz w:val="27"/>
          <w:szCs w:val="27"/>
        </w:rPr>
      </w:pPr>
    </w:p>
    <w:p w:rsidR="008B7ACE" w:rsidRDefault="008B7ACE" w:rsidP="00F73F04">
      <w:pPr>
        <w:pStyle w:val="a3"/>
        <w:jc w:val="center"/>
        <w:rPr>
          <w:color w:val="000000"/>
          <w:sz w:val="27"/>
          <w:szCs w:val="27"/>
        </w:rPr>
      </w:pPr>
    </w:p>
    <w:sectPr w:rsidR="008B7ACE" w:rsidSect="001211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B87" w:rsidRDefault="00660B87">
      <w:r>
        <w:separator/>
      </w:r>
    </w:p>
  </w:endnote>
  <w:endnote w:type="continuationSeparator" w:id="0">
    <w:p w:rsidR="00660B87" w:rsidRDefault="0066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04" w:rsidRDefault="00F73F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2F" w:rsidRPr="00772023" w:rsidRDefault="00BE3D6A">
    <w:pPr>
      <w:pStyle w:val="a4"/>
      <w:jc w:val="center"/>
      <w:rPr>
        <w:rFonts w:ascii="Times New Roman" w:hAnsi="Times New Roman"/>
        <w:sz w:val="20"/>
        <w:szCs w:val="20"/>
      </w:rPr>
    </w:pPr>
    <w:r w:rsidRPr="00772023">
      <w:rPr>
        <w:rFonts w:ascii="Times New Roman" w:hAnsi="Times New Roman"/>
        <w:sz w:val="20"/>
        <w:szCs w:val="20"/>
      </w:rPr>
      <w:fldChar w:fldCharType="begin"/>
    </w:r>
    <w:r w:rsidRPr="00772023">
      <w:rPr>
        <w:rFonts w:ascii="Times New Roman" w:hAnsi="Times New Roman"/>
        <w:sz w:val="20"/>
        <w:szCs w:val="20"/>
      </w:rPr>
      <w:instrText>PAGE   \* MERGEFORMAT</w:instrText>
    </w:r>
    <w:r w:rsidRPr="00772023">
      <w:rPr>
        <w:rFonts w:ascii="Times New Roman" w:hAnsi="Times New Roman"/>
        <w:sz w:val="20"/>
        <w:szCs w:val="20"/>
      </w:rPr>
      <w:fldChar w:fldCharType="separate"/>
    </w:r>
    <w:r w:rsidR="009C5A9F">
      <w:rPr>
        <w:rFonts w:ascii="Times New Roman" w:hAnsi="Times New Roman"/>
        <w:noProof/>
        <w:sz w:val="20"/>
        <w:szCs w:val="20"/>
      </w:rPr>
      <w:t>3</w:t>
    </w:r>
    <w:r w:rsidRPr="00772023">
      <w:rPr>
        <w:rFonts w:ascii="Times New Roman" w:hAnsi="Times New Roman"/>
        <w:sz w:val="20"/>
        <w:szCs w:val="20"/>
      </w:rPr>
      <w:fldChar w:fldCharType="end"/>
    </w:r>
  </w:p>
  <w:p w:rsidR="00880A96" w:rsidRPr="00A72497" w:rsidRDefault="00660B87" w:rsidP="00880A96">
    <w:pPr>
      <w:pStyle w:val="a4"/>
      <w:tabs>
        <w:tab w:val="clear" w:pos="4677"/>
        <w:tab w:val="clear" w:pos="9355"/>
      </w:tabs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04" w:rsidRDefault="00F73F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B87" w:rsidRDefault="00660B87">
      <w:r>
        <w:separator/>
      </w:r>
    </w:p>
  </w:footnote>
  <w:footnote w:type="continuationSeparator" w:id="0">
    <w:p w:rsidR="00660B87" w:rsidRDefault="0066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F2" w:rsidRDefault="00BE3D6A">
    <w:pPr>
      <w:pStyle w:val="Style18"/>
      <w:widowControl/>
      <w:rPr>
        <w:rStyle w:val="FontStyle59"/>
      </w:rPr>
    </w:pPr>
    <w:r>
      <w:rPr>
        <w:rStyle w:val="FontStyle59"/>
      </w:rPr>
      <w:t>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04" w:rsidRDefault="00F73F0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04" w:rsidRDefault="00F73F0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style="width:15pt;height:12.75pt;visibility:visible;mso-wrap-style:square" o:bullet="t">
        <v:imagedata r:id="rId1" o:title=""/>
      </v:shape>
    </w:pict>
  </w:numPicBullet>
  <w:abstractNum w:abstractNumId="0">
    <w:nsid w:val="0DD26660"/>
    <w:multiLevelType w:val="hybridMultilevel"/>
    <w:tmpl w:val="787CAA82"/>
    <w:lvl w:ilvl="0" w:tplc="C39A99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0088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A9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32F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43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244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1A2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87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60B3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68"/>
    <w:rsid w:val="00121120"/>
    <w:rsid w:val="00275454"/>
    <w:rsid w:val="00514096"/>
    <w:rsid w:val="00660B87"/>
    <w:rsid w:val="007B183E"/>
    <w:rsid w:val="008B7ACE"/>
    <w:rsid w:val="009318DA"/>
    <w:rsid w:val="0098210F"/>
    <w:rsid w:val="009C5A9F"/>
    <w:rsid w:val="00BE3D6A"/>
    <w:rsid w:val="00ED3568"/>
    <w:rsid w:val="00F25929"/>
    <w:rsid w:val="00F73F04"/>
    <w:rsid w:val="00F74453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9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568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Style18">
    <w:name w:val="Style18"/>
    <w:basedOn w:val="a"/>
    <w:rsid w:val="008B7ACE"/>
    <w:pPr>
      <w:widowControl w:val="0"/>
      <w:autoSpaceDE w:val="0"/>
      <w:autoSpaceDN w:val="0"/>
      <w:adjustRightInd w:val="0"/>
    </w:pPr>
    <w:rPr>
      <w:rFonts w:ascii="Franklin Gothic Demi Cond" w:eastAsia="Times New Roman" w:hAnsi="Franklin Gothic Demi Cond" w:cs="Times New Roman"/>
    </w:rPr>
  </w:style>
  <w:style w:type="character" w:customStyle="1" w:styleId="FontStyle59">
    <w:name w:val="Font Style59"/>
    <w:rsid w:val="008B7ACE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4">
    <w:name w:val="footer"/>
    <w:basedOn w:val="a"/>
    <w:link w:val="a5"/>
    <w:uiPriority w:val="99"/>
    <w:rsid w:val="008B7A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Franklin Gothic Demi Cond" w:eastAsia="Times New Roman" w:hAnsi="Franklin Gothic Demi Cond" w:cs="Times New Roman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8B7ACE"/>
    <w:rPr>
      <w:rFonts w:ascii="Franklin Gothic Demi Cond" w:eastAsia="Times New Roman" w:hAnsi="Franklin Gothic Demi Cond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B7A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ACE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2112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73F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3F04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9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568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Style18">
    <w:name w:val="Style18"/>
    <w:basedOn w:val="a"/>
    <w:rsid w:val="008B7ACE"/>
    <w:pPr>
      <w:widowControl w:val="0"/>
      <w:autoSpaceDE w:val="0"/>
      <w:autoSpaceDN w:val="0"/>
      <w:adjustRightInd w:val="0"/>
    </w:pPr>
    <w:rPr>
      <w:rFonts w:ascii="Franklin Gothic Demi Cond" w:eastAsia="Times New Roman" w:hAnsi="Franklin Gothic Demi Cond" w:cs="Times New Roman"/>
    </w:rPr>
  </w:style>
  <w:style w:type="character" w:customStyle="1" w:styleId="FontStyle59">
    <w:name w:val="Font Style59"/>
    <w:rsid w:val="008B7ACE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4">
    <w:name w:val="footer"/>
    <w:basedOn w:val="a"/>
    <w:link w:val="a5"/>
    <w:uiPriority w:val="99"/>
    <w:rsid w:val="008B7A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Franklin Gothic Demi Cond" w:eastAsia="Times New Roman" w:hAnsi="Franklin Gothic Demi Cond" w:cs="Times New Roman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8B7ACE"/>
    <w:rPr>
      <w:rFonts w:ascii="Franklin Gothic Demi Cond" w:eastAsia="Times New Roman" w:hAnsi="Franklin Gothic Demi Cond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B7A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ACE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2112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73F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3F04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3F84B-A29D-4B94-A210-9C2FFE2E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fermo</dc:creator>
  <cp:lastModifiedBy>fermo</cp:lastModifiedBy>
  <cp:revision>6</cp:revision>
  <dcterms:created xsi:type="dcterms:W3CDTF">2024-07-25T10:42:00Z</dcterms:created>
  <dcterms:modified xsi:type="dcterms:W3CDTF">2024-07-26T04:34:00Z</dcterms:modified>
</cp:coreProperties>
</file>